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D65" w:rsidRDefault="00D82EDA">
      <w:pPr>
        <w:pStyle w:val="40"/>
        <w:keepNext/>
        <w:keepLines/>
        <w:shd w:val="clear" w:color="auto" w:fill="auto"/>
        <w:spacing w:after="527"/>
        <w:ind w:right="580"/>
      </w:pPr>
      <w:bookmarkStart w:id="0" w:name="bookmark0"/>
      <w:r>
        <w:t>Территориальный орган Федеральной службы государственной</w:t>
      </w:r>
      <w:r>
        <w:br/>
        <w:t>статистики по Санкт-Петербургу и Ленинградской области</w:t>
      </w:r>
      <w:bookmarkEnd w:id="0"/>
    </w:p>
    <w:p w:rsidR="009C4D65" w:rsidRDefault="00D82EDA">
      <w:pPr>
        <w:pStyle w:val="40"/>
        <w:keepNext/>
        <w:keepLines/>
        <w:shd w:val="clear" w:color="auto" w:fill="auto"/>
        <w:spacing w:after="549" w:line="240" w:lineRule="exact"/>
        <w:ind w:right="580"/>
      </w:pPr>
      <w:bookmarkStart w:id="1" w:name="bookmark1"/>
      <w:r>
        <w:t>УВЕДОМЛЕНИЕ"</w:t>
      </w:r>
      <w:bookmarkEnd w:id="1"/>
    </w:p>
    <w:p w:rsidR="009C4D65" w:rsidRDefault="00D82EDA">
      <w:pPr>
        <w:pStyle w:val="40"/>
        <w:keepNext/>
        <w:keepLines/>
        <w:shd w:val="clear" w:color="auto" w:fill="auto"/>
        <w:spacing w:after="0" w:line="274" w:lineRule="exact"/>
        <w:ind w:right="120"/>
      </w:pPr>
      <w:bookmarkStart w:id="2" w:name="bookmark2"/>
      <w:r>
        <w:t>ФОНД ВСЕСТОРОННЕЙ ПОДДЕРЖКИ ДЕТЕЙ И МОЛОДЕЖИ 'ВСЕ ЛУЧШЕЕ</w:t>
      </w:r>
      <w:r>
        <w:br/>
        <w:t>НОВОМУ ПОКОЛЕНИЮ” ИМЕНИ ФЕДОРА ИВАНОВИЧА МИХАЙЛОВА</w:t>
      </w:r>
      <w:bookmarkEnd w:id="2"/>
    </w:p>
    <w:p w:rsidR="009C4D65" w:rsidRDefault="00D82EDA">
      <w:pPr>
        <w:pStyle w:val="30"/>
        <w:shd w:val="clear" w:color="auto" w:fill="auto"/>
        <w:spacing w:after="208" w:line="130" w:lineRule="exact"/>
        <w:ind w:right="120"/>
      </w:pPr>
      <w:r>
        <w:t>( полное наименование организации</w:t>
      </w:r>
      <w:proofErr w:type="gramStart"/>
      <w:r>
        <w:t xml:space="preserve"> )</w:t>
      </w:r>
      <w:proofErr w:type="gramEnd"/>
    </w:p>
    <w:p w:rsidR="009C4D65" w:rsidRDefault="00D82EDA">
      <w:pPr>
        <w:pStyle w:val="420"/>
        <w:keepNext/>
        <w:keepLines/>
        <w:shd w:val="clear" w:color="auto" w:fill="auto"/>
        <w:tabs>
          <w:tab w:val="left" w:pos="5750"/>
        </w:tabs>
        <w:spacing w:before="0"/>
        <w:ind w:left="2460" w:right="1960"/>
      </w:pPr>
      <w:bookmarkStart w:id="3" w:name="bookmark3"/>
      <w:r>
        <w:t xml:space="preserve">Свидетельство о государственной регистрации: </w:t>
      </w:r>
      <w:r>
        <w:rPr>
          <w:rStyle w:val="421"/>
        </w:rPr>
        <w:t xml:space="preserve">от </w:t>
      </w:r>
      <w:r>
        <w:t>25.05.2015</w:t>
      </w:r>
      <w:r>
        <w:tab/>
        <w:t>ОГРН 1157800002447</w:t>
      </w:r>
      <w:bookmarkEnd w:id="3"/>
    </w:p>
    <w:p w:rsidR="009C4D65" w:rsidRDefault="00D82EDA">
      <w:pPr>
        <w:pStyle w:val="20"/>
        <w:shd w:val="clear" w:color="auto" w:fill="auto"/>
        <w:ind w:left="140" w:firstLine="540"/>
      </w:pPr>
      <w:proofErr w:type="gramStart"/>
      <w:r>
        <w:t>В соответствии с Федеральным законом от 29.11.2007 № 282-ФЗ «Об официальном статистическом учете и системе государственной статистики в Российской Федерации» и Положением о Федеральной службе государственной статистики, утвержденным постановлением Правительства Российской Федерации от 02.06.2008 г. № 420, органы государственной статистики осуществляют формирование официальной статистической информации о социальном, экономическом, демографическом и экологическом положении России, на основании статистических данных, представляемых хозяйствующими субъектами в формах</w:t>
      </w:r>
      <w:proofErr w:type="gramEnd"/>
      <w:r>
        <w:t xml:space="preserve"> федерального статистического наблюдения.</w:t>
      </w:r>
    </w:p>
    <w:p w:rsidR="009C4D65" w:rsidRDefault="00D82EDA">
      <w:pPr>
        <w:pStyle w:val="20"/>
        <w:shd w:val="clear" w:color="auto" w:fill="auto"/>
        <w:spacing w:after="70"/>
        <w:ind w:left="140" w:firstLine="540"/>
      </w:pPr>
      <w:r>
        <w:t xml:space="preserve">При заполнении форм федерального статистического наблюдения (статистической отчетности) Ваша организация обязана указывать в кодовой части код по </w:t>
      </w:r>
      <w:proofErr w:type="gramStart"/>
      <w:r>
        <w:t>Общероссийскому</w:t>
      </w:r>
      <w:proofErr w:type="gramEnd"/>
      <w:r>
        <w:t xml:space="preserve"> классификатору предприятий и организаций </w:t>
      </w:r>
      <w:proofErr w:type="gramStart"/>
      <w:r>
        <w:t xml:space="preserve">( </w:t>
      </w:r>
      <w:proofErr w:type="gramEnd"/>
      <w:r>
        <w:t>ОКНО):</w:t>
      </w:r>
    </w:p>
    <w:p w:rsidR="009C4D65" w:rsidRDefault="00D82EDA">
      <w:pPr>
        <w:pStyle w:val="420"/>
        <w:keepNext/>
        <w:keepLines/>
        <w:shd w:val="clear" w:color="auto" w:fill="auto"/>
        <w:spacing w:before="0" w:line="240" w:lineRule="exact"/>
        <w:ind w:left="3360"/>
      </w:pPr>
      <w:bookmarkStart w:id="4" w:name="bookmark4"/>
      <w:r>
        <w:t>01278648</w:t>
      </w:r>
      <w:bookmarkEnd w:id="4"/>
    </w:p>
    <w:p w:rsidR="009C4D65" w:rsidRDefault="00D82EDA">
      <w:pPr>
        <w:pStyle w:val="20"/>
        <w:shd w:val="clear" w:color="auto" w:fill="auto"/>
        <w:spacing w:after="43"/>
        <w:ind w:left="140" w:firstLine="540"/>
      </w:pPr>
      <w:proofErr w:type="gramStart"/>
      <w:r>
        <w:t>Для обработки представленной Вами статистической отчетности и формирования официальной сводной статистической информации используется следующая идентификация Вашей организации кодами по общероссийским классификаторам, установленная на момент государственной регистрации:</w:t>
      </w:r>
      <w:proofErr w:type="gramEnd"/>
    </w:p>
    <w:p w:rsidR="009C4D65" w:rsidRDefault="00D82EDA">
      <w:pPr>
        <w:pStyle w:val="20"/>
        <w:shd w:val="clear" w:color="auto" w:fill="auto"/>
        <w:spacing w:after="72" w:line="274" w:lineRule="exact"/>
        <w:ind w:left="140" w:firstLine="180"/>
        <w:jc w:val="left"/>
      </w:pPr>
      <w:r>
        <w:t xml:space="preserve">по Общероссийскому классификатору объектов административно-территориального деления (ОКАТО) - </w:t>
      </w:r>
      <w:r>
        <w:rPr>
          <w:rStyle w:val="21"/>
        </w:rPr>
        <w:t>40296564000</w:t>
      </w:r>
    </w:p>
    <w:p w:rsidR="009C4D65" w:rsidRDefault="00D82EDA">
      <w:pPr>
        <w:pStyle w:val="20"/>
        <w:shd w:val="clear" w:color="auto" w:fill="auto"/>
        <w:spacing w:after="66" w:line="259" w:lineRule="exact"/>
        <w:ind w:left="140" w:firstLine="180"/>
        <w:jc w:val="left"/>
      </w:pPr>
      <w:r>
        <w:t xml:space="preserve">по Общероссийскому классификатору территорий муниципальных образований (ОКТМО) - </w:t>
      </w:r>
      <w:r>
        <w:rPr>
          <w:rStyle w:val="21"/>
        </w:rPr>
        <w:t>40905000000</w:t>
      </w:r>
    </w:p>
    <w:p w:rsidR="009C4D65" w:rsidRDefault="00D82EDA">
      <w:pPr>
        <w:pStyle w:val="20"/>
        <w:shd w:val="clear" w:color="auto" w:fill="auto"/>
        <w:spacing w:after="70"/>
        <w:ind w:left="140" w:firstLine="180"/>
        <w:jc w:val="left"/>
      </w:pPr>
      <w:r>
        <w:t xml:space="preserve">по Общероссийскому классификатору органов государственной власти и управления (ОКОГУ) - </w:t>
      </w:r>
      <w:r>
        <w:rPr>
          <w:rStyle w:val="21"/>
        </w:rPr>
        <w:t>4210014</w:t>
      </w:r>
    </w:p>
    <w:p w:rsidR="009C4D65" w:rsidRDefault="00D82EDA">
      <w:pPr>
        <w:pStyle w:val="20"/>
        <w:shd w:val="clear" w:color="auto" w:fill="auto"/>
        <w:spacing w:after="0" w:line="240" w:lineRule="exact"/>
        <w:ind w:left="140" w:firstLine="180"/>
        <w:jc w:val="left"/>
      </w:pPr>
      <w:r>
        <w:t>по Общероссийскому классификатору форм собственности (ОКФС) -</w:t>
      </w:r>
      <w:r>
        <w:rPr>
          <w:rStyle w:val="21"/>
        </w:rPr>
        <w:t>16</w:t>
      </w:r>
    </w:p>
    <w:p w:rsidR="009C4D65" w:rsidRDefault="00D82EDA">
      <w:pPr>
        <w:pStyle w:val="20"/>
        <w:shd w:val="clear" w:color="auto" w:fill="auto"/>
        <w:spacing w:after="395" w:line="240" w:lineRule="exact"/>
        <w:ind w:left="140" w:firstLine="180"/>
        <w:jc w:val="left"/>
      </w:pPr>
      <w:r>
        <w:t xml:space="preserve">по Общероссийскому классификатору организационно-правовых форм (ОКОПФ) - </w:t>
      </w:r>
      <w:r>
        <w:rPr>
          <w:rStyle w:val="21"/>
        </w:rPr>
        <w:t>70400</w:t>
      </w:r>
    </w:p>
    <w:p w:rsidR="009C4D65" w:rsidRDefault="00D82EDA">
      <w:pPr>
        <w:pStyle w:val="20"/>
        <w:shd w:val="clear" w:color="auto" w:fill="auto"/>
        <w:spacing w:after="178" w:line="240" w:lineRule="exact"/>
        <w:ind w:left="140" w:firstLine="0"/>
        <w:jc w:val="left"/>
      </w:pPr>
      <w:r>
        <w:t>Дата формирования: 24.06.2015</w:t>
      </w:r>
    </w:p>
    <w:p w:rsidR="009C4D65" w:rsidRDefault="00D82EDA">
      <w:pPr>
        <w:pStyle w:val="43"/>
        <w:shd w:val="clear" w:color="auto" w:fill="auto"/>
        <w:spacing w:before="0" w:after="15" w:line="160" w:lineRule="exact"/>
      </w:pPr>
      <w:r>
        <w:t>*</w:t>
      </w:r>
    </w:p>
    <w:p w:rsidR="009C4D65" w:rsidRDefault="00D82EDA">
      <w:pPr>
        <w:pStyle w:val="43"/>
        <w:shd w:val="clear" w:color="auto" w:fill="auto"/>
        <w:spacing w:before="0" w:after="19" w:line="160" w:lineRule="exact"/>
        <w:ind w:left="140"/>
      </w:pPr>
      <w:r>
        <w:t>Уведомление предоставляется однократно.</w:t>
      </w:r>
    </w:p>
    <w:p w:rsidR="009C4D65" w:rsidRDefault="00D82EDA">
      <w:pPr>
        <w:pStyle w:val="43"/>
        <w:shd w:val="clear" w:color="auto" w:fill="auto"/>
        <w:spacing w:before="0" w:after="0" w:line="160" w:lineRule="exact"/>
        <w:sectPr w:rsidR="009C4D65" w:rsidSect="0021585A">
          <w:headerReference w:type="default" r:id="rId7"/>
          <w:pgSz w:w="11900" w:h="16840"/>
          <w:pgMar w:top="1459" w:right="560" w:bottom="1459" w:left="1117" w:header="0" w:footer="3" w:gutter="0"/>
          <w:cols w:space="720"/>
          <w:noEndnote/>
          <w:titlePg/>
          <w:docGrid w:linePitch="360"/>
        </w:sectPr>
      </w:pPr>
      <w:r>
        <w:t>При необходимости дополнительные экземпляры тиражируются самостоятельно.</w:t>
      </w:r>
    </w:p>
    <w:p w:rsidR="009C4D65" w:rsidRDefault="009C4D65">
      <w:pPr>
        <w:spacing w:line="160" w:lineRule="exact"/>
        <w:rPr>
          <w:sz w:val="13"/>
          <w:szCs w:val="13"/>
        </w:rPr>
      </w:pPr>
    </w:p>
    <w:p w:rsidR="009C4D65" w:rsidRDefault="009C4D65">
      <w:pPr>
        <w:rPr>
          <w:sz w:val="2"/>
          <w:szCs w:val="2"/>
        </w:rPr>
        <w:sectPr w:rsidR="009C4D65">
          <w:pgSz w:w="11900" w:h="16840"/>
          <w:pgMar w:top="1405" w:right="0" w:bottom="1073" w:left="0" w:header="0" w:footer="3" w:gutter="0"/>
          <w:cols w:space="720"/>
          <w:noEndnote/>
          <w:docGrid w:linePitch="360"/>
        </w:sectPr>
      </w:pPr>
    </w:p>
    <w:p w:rsidR="0021585A" w:rsidRDefault="00D82EDA" w:rsidP="0021585A">
      <w:pPr>
        <w:pStyle w:val="20"/>
        <w:shd w:val="clear" w:color="auto" w:fill="auto"/>
        <w:spacing w:after="267" w:line="274" w:lineRule="exact"/>
        <w:ind w:firstLine="0"/>
        <w:jc w:val="right"/>
      </w:pPr>
      <w:r>
        <w:t>Учредительным собранием Протокол № 01/2015 от 27.04.2015</w:t>
      </w:r>
    </w:p>
    <w:p w:rsidR="009C4D65" w:rsidRDefault="0021585A" w:rsidP="0021585A">
      <w:pPr>
        <w:pStyle w:val="20"/>
        <w:shd w:val="clear" w:color="auto" w:fill="auto"/>
        <w:spacing w:after="267" w:line="274" w:lineRule="exact"/>
        <w:ind w:right="-158" w:firstLine="0"/>
        <w:jc w:val="right"/>
      </w:pPr>
      <w:r>
        <w:t xml:space="preserve">Председатель </w:t>
      </w:r>
      <w:r w:rsidR="00D82EDA">
        <w:t>учредительног</w:t>
      </w:r>
      <w:r>
        <w:t>о</w:t>
      </w:r>
      <w:r w:rsidR="00D82EDA">
        <w:t xml:space="preserve"> собрания</w:t>
      </w:r>
    </w:p>
    <w:p w:rsidR="009C4D65" w:rsidRDefault="00563CD7">
      <w:pPr>
        <w:pStyle w:val="20"/>
        <w:shd w:val="clear" w:color="auto" w:fill="auto"/>
        <w:spacing w:after="293" w:line="240" w:lineRule="exact"/>
        <w:ind w:firstLine="0"/>
        <w:jc w:val="right"/>
      </w:pPr>
      <w:r>
        <w:pict>
          <v:shapetype id="_x0000_t202" coordsize="21600,21600" o:spt="202" path="m,l,21600r21600,l21600,xe">
            <v:stroke joinstyle="miter"/>
            <v:path gradientshapeok="t" o:connecttype="rect"/>
          </v:shapetype>
          <v:shape id="_x0000_s2086" type="#_x0000_t202" style="position:absolute;left:0;text-align:left;margin-left:368.8pt;margin-top:-16.2pt;width:24.85pt;height:29.95pt;z-index:-125829376;mso-wrap-distance-left:5pt;mso-wrap-distance-right:31.85pt;mso-position-horizontal-relative:margin" filled="f" stroked="f">
            <v:textbox style="mso-fit-shape-to-text:t" inset="0,0,0,0">
              <w:txbxContent>
                <w:p w:rsidR="009C4D65" w:rsidRPr="00F579B8" w:rsidRDefault="009C4D65" w:rsidP="00F579B8"/>
              </w:txbxContent>
            </v:textbox>
            <w10:wrap type="square" side="right" anchorx="margin"/>
          </v:shape>
        </w:pict>
      </w:r>
      <w:r w:rsidR="00D82EDA">
        <w:t>Яковлева Е.Ф.</w:t>
      </w:r>
    </w:p>
    <w:p w:rsidR="009C4D65" w:rsidRDefault="00D82EDA">
      <w:pPr>
        <w:pStyle w:val="20"/>
        <w:shd w:val="clear" w:color="auto" w:fill="auto"/>
        <w:spacing w:after="79" w:line="240" w:lineRule="exact"/>
        <w:ind w:firstLine="0"/>
        <w:jc w:val="right"/>
      </w:pPr>
      <w:r>
        <w:t>Секретарь учредительного собрания</w:t>
      </w:r>
    </w:p>
    <w:p w:rsidR="009C4D65" w:rsidRDefault="00D82EDA">
      <w:pPr>
        <w:pStyle w:val="20"/>
        <w:shd w:val="clear" w:color="auto" w:fill="auto"/>
        <w:spacing w:after="1733" w:line="240" w:lineRule="exact"/>
        <w:ind w:firstLine="0"/>
        <w:jc w:val="right"/>
      </w:pPr>
      <w:r>
        <w:t>Яковлева Е.С.</w:t>
      </w:r>
    </w:p>
    <w:p w:rsidR="009C4D65" w:rsidRDefault="00D82EDA">
      <w:pPr>
        <w:pStyle w:val="10"/>
        <w:keepNext/>
        <w:keepLines/>
        <w:shd w:val="clear" w:color="auto" w:fill="auto"/>
        <w:spacing w:before="0" w:after="769" w:line="720" w:lineRule="exact"/>
        <w:ind w:left="560"/>
      </w:pPr>
      <w:bookmarkStart w:id="5" w:name="bookmark5"/>
      <w:r>
        <w:t>УСТАВ</w:t>
      </w:r>
      <w:bookmarkEnd w:id="5"/>
    </w:p>
    <w:p w:rsidR="009C4D65" w:rsidRDefault="00D82EDA">
      <w:pPr>
        <w:pStyle w:val="32"/>
        <w:keepNext/>
        <w:keepLines/>
        <w:shd w:val="clear" w:color="auto" w:fill="auto"/>
        <w:spacing w:before="0"/>
        <w:ind w:left="560"/>
      </w:pPr>
      <w:bookmarkStart w:id="6" w:name="bookmark6"/>
      <w:r>
        <w:t>Фонда</w:t>
      </w:r>
      <w:bookmarkEnd w:id="6"/>
    </w:p>
    <w:p w:rsidR="009C4D65" w:rsidRDefault="00563CD7">
      <w:pPr>
        <w:pStyle w:val="32"/>
        <w:keepNext/>
        <w:keepLines/>
        <w:shd w:val="clear" w:color="auto" w:fill="auto"/>
        <w:spacing w:before="0"/>
        <w:ind w:left="560"/>
        <w:sectPr w:rsidR="009C4D65">
          <w:type w:val="continuous"/>
          <w:pgSz w:w="11900" w:h="16840"/>
          <w:pgMar w:top="1405" w:right="650" w:bottom="1073" w:left="1202" w:header="0" w:footer="3" w:gutter="0"/>
          <w:cols w:space="720"/>
          <w:noEndnote/>
          <w:docGrid w:linePitch="360"/>
        </w:sectPr>
      </w:pPr>
      <w:r>
        <w:pict>
          <v:shape id="_x0000_s2084" type="#_x0000_t202" style="position:absolute;left:0;text-align:left;margin-left:191.15pt;margin-top:309.85pt;width:91.25pt;height:30.45pt;z-index:-125829374;mso-wrap-distance-left:191.15pt;mso-wrap-distance-right:27.7pt;mso-wrap-distance-bottom:29.1pt;mso-position-horizontal-relative:margin" filled="f" stroked="f">
            <v:textbox style="mso-fit-shape-to-text:t" inset="0,0,0,0">
              <w:txbxContent>
                <w:p w:rsidR="009C4D65" w:rsidRDefault="00D82EDA">
                  <w:pPr>
                    <w:pStyle w:val="20"/>
                    <w:shd w:val="clear" w:color="auto" w:fill="auto"/>
                    <w:spacing w:after="0" w:line="274" w:lineRule="exact"/>
                    <w:ind w:right="20" w:firstLine="0"/>
                    <w:jc w:val="center"/>
                  </w:pPr>
                  <w:r>
                    <w:rPr>
                      <w:rStyle w:val="2Exact"/>
                    </w:rPr>
                    <w:t>Санкт-Петербург</w:t>
                  </w:r>
                  <w:r>
                    <w:rPr>
                      <w:rStyle w:val="2Exact"/>
                    </w:rPr>
                    <w:br/>
                    <w:t>2015 год</w:t>
                  </w:r>
                </w:p>
              </w:txbxContent>
            </v:textbox>
            <w10:wrap type="topAndBottom" anchorx="margin"/>
          </v:shape>
        </w:pict>
      </w:r>
      <w:bookmarkStart w:id="7" w:name="bookmark7"/>
      <w:r w:rsidR="00D82EDA">
        <w:t>всесторонней поддержки детей и молодежи</w:t>
      </w:r>
      <w:r w:rsidR="00D82EDA">
        <w:br/>
        <w:t>«Все лучшее новому поколению»</w:t>
      </w:r>
      <w:r w:rsidR="00D82EDA">
        <w:br/>
        <w:t>имени Федора Ивановича Михайлова</w:t>
      </w:r>
      <w:bookmarkEnd w:id="7"/>
    </w:p>
    <w:p w:rsidR="009C4D65" w:rsidRDefault="00D82EDA">
      <w:pPr>
        <w:pStyle w:val="40"/>
        <w:keepNext/>
        <w:keepLines/>
        <w:numPr>
          <w:ilvl w:val="0"/>
          <w:numId w:val="1"/>
        </w:numPr>
        <w:shd w:val="clear" w:color="auto" w:fill="auto"/>
        <w:tabs>
          <w:tab w:val="left" w:pos="4113"/>
        </w:tabs>
        <w:spacing w:after="213" w:line="240" w:lineRule="exact"/>
        <w:ind w:left="3760"/>
        <w:jc w:val="both"/>
      </w:pPr>
      <w:bookmarkStart w:id="8" w:name="bookmark8"/>
      <w:r>
        <w:t>ОБЩИЕ ПОЛОЖЕНИЯ</w:t>
      </w:r>
      <w:bookmarkEnd w:id="8"/>
    </w:p>
    <w:p w:rsidR="009C4D65" w:rsidRDefault="00D82EDA">
      <w:pPr>
        <w:pStyle w:val="20"/>
        <w:numPr>
          <w:ilvl w:val="1"/>
          <w:numId w:val="1"/>
        </w:numPr>
        <w:shd w:val="clear" w:color="auto" w:fill="auto"/>
        <w:tabs>
          <w:tab w:val="left" w:pos="521"/>
        </w:tabs>
        <w:spacing w:after="0" w:line="274" w:lineRule="exact"/>
        <w:ind w:firstLine="0"/>
      </w:pPr>
      <w:r>
        <w:t>Фонд всесторонней поддержки детей и молодежи «Все лучшее новому поколению» имени Федора Ивановича Михайлова (далее именуемый «Фонд»), является унитарной организацией, некоммерческой организацией, учредители которой не становятся ее участниками и не приобретают в Фонде прав членства, учрежденной на основе добровольных имущественных взносов в организационно-правовой форме «фонд».</w:t>
      </w:r>
    </w:p>
    <w:p w:rsidR="009C4D65" w:rsidRDefault="00D82EDA">
      <w:pPr>
        <w:pStyle w:val="20"/>
        <w:numPr>
          <w:ilvl w:val="1"/>
          <w:numId w:val="1"/>
        </w:numPr>
        <w:shd w:val="clear" w:color="auto" w:fill="auto"/>
        <w:tabs>
          <w:tab w:val="left" w:pos="500"/>
        </w:tabs>
        <w:spacing w:after="0" w:line="274" w:lineRule="exact"/>
        <w:ind w:firstLine="0"/>
      </w:pPr>
      <w:r>
        <w:rPr>
          <w:rStyle w:val="21"/>
        </w:rPr>
        <w:t xml:space="preserve">Наименование </w:t>
      </w:r>
      <w:r>
        <w:t>Фонда на русском языке:</w:t>
      </w:r>
    </w:p>
    <w:p w:rsidR="009C4D65" w:rsidRDefault="00D82EDA">
      <w:pPr>
        <w:pStyle w:val="20"/>
        <w:shd w:val="clear" w:color="auto" w:fill="auto"/>
        <w:spacing w:after="0" w:line="274" w:lineRule="exact"/>
        <w:ind w:firstLine="0"/>
      </w:pPr>
      <w:r>
        <w:t>Полное наименование: Фонд всесторонней поддержки детей и молодежи «Все лучшее новому поколению» имени Федора Ивановича Михайлова</w:t>
      </w:r>
    </w:p>
    <w:p w:rsidR="009C4D65" w:rsidRDefault="00D82EDA">
      <w:pPr>
        <w:pStyle w:val="20"/>
        <w:shd w:val="clear" w:color="auto" w:fill="auto"/>
        <w:spacing w:after="0" w:line="274" w:lineRule="exact"/>
        <w:ind w:firstLine="0"/>
      </w:pPr>
      <w:r>
        <w:t>Сокращенное наименование: Фонд им. Ф.И. Михайлова «Все лучшее новому поколению»</w:t>
      </w:r>
    </w:p>
    <w:p w:rsidR="009C4D65" w:rsidRDefault="00D82EDA">
      <w:pPr>
        <w:pStyle w:val="90"/>
        <w:numPr>
          <w:ilvl w:val="1"/>
          <w:numId w:val="1"/>
        </w:numPr>
        <w:shd w:val="clear" w:color="auto" w:fill="auto"/>
        <w:tabs>
          <w:tab w:val="left" w:pos="500"/>
        </w:tabs>
      </w:pPr>
      <w:r>
        <w:t xml:space="preserve">Местонахождение Фонда: </w:t>
      </w:r>
      <w:r>
        <w:rPr>
          <w:rStyle w:val="91"/>
        </w:rPr>
        <w:t>Санкт-Петербург.</w:t>
      </w:r>
    </w:p>
    <w:p w:rsidR="009C4D65" w:rsidRDefault="00D82EDA">
      <w:pPr>
        <w:pStyle w:val="20"/>
        <w:numPr>
          <w:ilvl w:val="2"/>
          <w:numId w:val="1"/>
        </w:numPr>
        <w:shd w:val="clear" w:color="auto" w:fill="auto"/>
        <w:tabs>
          <w:tab w:val="left" w:pos="701"/>
        </w:tabs>
        <w:spacing w:after="0" w:line="274" w:lineRule="exact"/>
        <w:ind w:firstLine="0"/>
      </w:pPr>
      <w:r>
        <w:t xml:space="preserve">Адрес для связи с Фондом: 192284, Санкт-Петербург, Дунайский </w:t>
      </w:r>
      <w:proofErr w:type="spellStart"/>
      <w:r>
        <w:t>пр-кт</w:t>
      </w:r>
      <w:proofErr w:type="spellEnd"/>
      <w:r>
        <w:t>, дом 48, корпус 1, квартира 239.</w:t>
      </w:r>
    </w:p>
    <w:p w:rsidR="009C4D65" w:rsidRDefault="00D82EDA">
      <w:pPr>
        <w:pStyle w:val="20"/>
        <w:numPr>
          <w:ilvl w:val="1"/>
          <w:numId w:val="1"/>
        </w:numPr>
        <w:shd w:val="clear" w:color="auto" w:fill="auto"/>
        <w:tabs>
          <w:tab w:val="left" w:pos="500"/>
        </w:tabs>
        <w:spacing w:after="0" w:line="274" w:lineRule="exact"/>
        <w:ind w:firstLine="0"/>
      </w:pPr>
      <w:r>
        <w:t>Фонд создан решением Учредительного собрания от 27 апреля 2015 г.</w:t>
      </w:r>
    </w:p>
    <w:p w:rsidR="009C4D65" w:rsidRDefault="00D82EDA">
      <w:pPr>
        <w:pStyle w:val="20"/>
        <w:shd w:val="clear" w:color="auto" w:fill="auto"/>
        <w:spacing w:after="0" w:line="274" w:lineRule="exact"/>
        <w:ind w:firstLine="0"/>
      </w:pPr>
      <w:r>
        <w:t>Учредителями Фонда являются граждане Российской Федерации:</w:t>
      </w:r>
    </w:p>
    <w:p w:rsidR="009C4D65" w:rsidRDefault="00D82EDA">
      <w:pPr>
        <w:pStyle w:val="20"/>
        <w:shd w:val="clear" w:color="auto" w:fill="auto"/>
        <w:spacing w:after="0" w:line="274" w:lineRule="exact"/>
        <w:ind w:firstLine="0"/>
      </w:pPr>
      <w:r>
        <w:t>Яковлева Елена Федоровна (ИНН 781610043261);</w:t>
      </w:r>
    </w:p>
    <w:p w:rsidR="009C4D65" w:rsidRDefault="00D82EDA">
      <w:pPr>
        <w:pStyle w:val="20"/>
        <w:shd w:val="clear" w:color="auto" w:fill="auto"/>
        <w:spacing w:after="0" w:line="274" w:lineRule="exact"/>
        <w:ind w:firstLine="0"/>
      </w:pPr>
      <w:r>
        <w:t>Яковлев Дмитрий Сергеевич (ИНН 781697326945)</w:t>
      </w:r>
    </w:p>
    <w:p w:rsidR="009C4D65" w:rsidRDefault="00D82EDA">
      <w:pPr>
        <w:pStyle w:val="20"/>
        <w:shd w:val="clear" w:color="auto" w:fill="auto"/>
        <w:spacing w:after="0" w:line="274" w:lineRule="exact"/>
        <w:ind w:firstLine="0"/>
      </w:pPr>
      <w:r>
        <w:t>Яковлева Екатерина Сергеевна (ИНН 781632821035).</w:t>
      </w:r>
    </w:p>
    <w:p w:rsidR="009C4D65" w:rsidRDefault="00D82EDA">
      <w:pPr>
        <w:pStyle w:val="50"/>
        <w:shd w:val="clear" w:color="auto" w:fill="auto"/>
        <w:spacing w:before="0" w:line="274" w:lineRule="exact"/>
        <w:jc w:val="both"/>
      </w:pPr>
      <w:r>
        <w:t>Учредители не являются участниками Фонда.</w:t>
      </w:r>
    </w:p>
    <w:p w:rsidR="009C4D65" w:rsidRDefault="00D82EDA">
      <w:pPr>
        <w:pStyle w:val="20"/>
        <w:numPr>
          <w:ilvl w:val="1"/>
          <w:numId w:val="1"/>
        </w:numPr>
        <w:shd w:val="clear" w:color="auto" w:fill="auto"/>
        <w:tabs>
          <w:tab w:val="left" w:pos="525"/>
        </w:tabs>
        <w:spacing w:after="0" w:line="274" w:lineRule="exact"/>
        <w:ind w:firstLine="0"/>
      </w:pPr>
      <w:r>
        <w:t>Фонд осуществляет свою деятельность в соответствии с Конституцией Российской Федерации, Гражданским кодексом Российской Федерации, Федеральным законом «О некоммерческих организациях» в части не противоречащей ГК РФ и другими нормативными правовыми актами Российской Федерации и настоящим уставом.</w:t>
      </w:r>
    </w:p>
    <w:p w:rsidR="009C4D65" w:rsidRDefault="00D82EDA">
      <w:pPr>
        <w:pStyle w:val="20"/>
        <w:numPr>
          <w:ilvl w:val="1"/>
          <w:numId w:val="1"/>
        </w:numPr>
        <w:shd w:val="clear" w:color="auto" w:fill="auto"/>
        <w:tabs>
          <w:tab w:val="left" w:pos="496"/>
        </w:tabs>
        <w:spacing w:after="327" w:line="274" w:lineRule="exact"/>
        <w:ind w:firstLine="0"/>
      </w:pPr>
      <w:r>
        <w:t>Фонд имеет бессрочный характер деятельности.</w:t>
      </w:r>
    </w:p>
    <w:p w:rsidR="009C4D65" w:rsidRDefault="00D82EDA">
      <w:pPr>
        <w:pStyle w:val="40"/>
        <w:keepNext/>
        <w:keepLines/>
        <w:numPr>
          <w:ilvl w:val="0"/>
          <w:numId w:val="1"/>
        </w:numPr>
        <w:shd w:val="clear" w:color="auto" w:fill="auto"/>
        <w:tabs>
          <w:tab w:val="left" w:pos="3700"/>
        </w:tabs>
        <w:spacing w:after="213" w:line="240" w:lineRule="exact"/>
        <w:ind w:left="3340"/>
        <w:jc w:val="both"/>
      </w:pPr>
      <w:bookmarkStart w:id="9" w:name="bookmark9"/>
      <w:r>
        <w:t>ПРАВОВОЙ СТАТУС ФОНДА</w:t>
      </w:r>
      <w:bookmarkEnd w:id="9"/>
    </w:p>
    <w:p w:rsidR="009C4D65" w:rsidRDefault="00D82EDA">
      <w:pPr>
        <w:pStyle w:val="20"/>
        <w:numPr>
          <w:ilvl w:val="1"/>
          <w:numId w:val="1"/>
        </w:numPr>
        <w:shd w:val="clear" w:color="auto" w:fill="auto"/>
        <w:tabs>
          <w:tab w:val="left" w:pos="680"/>
        </w:tabs>
        <w:spacing w:after="0" w:line="274" w:lineRule="exact"/>
        <w:ind w:firstLine="0"/>
      </w:pPr>
      <w:r>
        <w:t>Фонд является юридическим лицом с момента его государственной регистрации.</w:t>
      </w:r>
    </w:p>
    <w:p w:rsidR="009C4D65" w:rsidRDefault="00D82EDA">
      <w:pPr>
        <w:pStyle w:val="20"/>
        <w:numPr>
          <w:ilvl w:val="1"/>
          <w:numId w:val="1"/>
        </w:numPr>
        <w:shd w:val="clear" w:color="auto" w:fill="auto"/>
        <w:tabs>
          <w:tab w:val="left" w:pos="601"/>
        </w:tabs>
        <w:spacing w:after="0" w:line="274" w:lineRule="exact"/>
        <w:ind w:firstLine="0"/>
      </w:pPr>
      <w:r>
        <w:t xml:space="preserve">Фонд имеет в собственности обособленное имущество, может от своего имени приобретать и осуществлять имущественные и неимущественные права, </w:t>
      </w:r>
      <w:proofErr w:type="gramStart"/>
      <w:r>
        <w:t>нести обязанности</w:t>
      </w:r>
      <w:proofErr w:type="gramEnd"/>
      <w:r>
        <w:t>, может выступать истцом и ответчиком в суде, арбитражном или третейском судах.</w:t>
      </w:r>
    </w:p>
    <w:p w:rsidR="009C4D65" w:rsidRDefault="00D82EDA">
      <w:pPr>
        <w:pStyle w:val="20"/>
        <w:numPr>
          <w:ilvl w:val="1"/>
          <w:numId w:val="1"/>
        </w:numPr>
        <w:shd w:val="clear" w:color="auto" w:fill="auto"/>
        <w:tabs>
          <w:tab w:val="left" w:pos="521"/>
        </w:tabs>
        <w:spacing w:after="0" w:line="274" w:lineRule="exact"/>
        <w:ind w:firstLine="0"/>
      </w:pPr>
      <w:r>
        <w:t>Фонд имеет самостоятельный баланс, круглую печать своим полным наименованием на русском языке.</w:t>
      </w:r>
    </w:p>
    <w:p w:rsidR="009C4D65" w:rsidRDefault="00D82EDA">
      <w:pPr>
        <w:pStyle w:val="20"/>
        <w:shd w:val="clear" w:color="auto" w:fill="auto"/>
        <w:spacing w:after="0" w:line="274" w:lineRule="exact"/>
        <w:ind w:firstLine="0"/>
      </w:pPr>
      <w:r>
        <w:t>Фонд вправе иметь расчетный и иные счета в рублях и иностранной валюте в банковских учреждениях, штампы и бланки со своим полным наименованием на русском языке.</w:t>
      </w:r>
    </w:p>
    <w:p w:rsidR="009C4D65" w:rsidRDefault="00D82EDA">
      <w:pPr>
        <w:pStyle w:val="20"/>
        <w:numPr>
          <w:ilvl w:val="1"/>
          <w:numId w:val="1"/>
        </w:numPr>
        <w:shd w:val="clear" w:color="auto" w:fill="auto"/>
        <w:tabs>
          <w:tab w:val="left" w:pos="601"/>
        </w:tabs>
        <w:spacing w:after="0" w:line="274" w:lineRule="exact"/>
        <w:ind w:firstLine="0"/>
      </w:pPr>
      <w:r>
        <w:t>Фонд не преследует извлечение прибыли в качестве цели своей деятельности. Полученный Фондом доход не подлежит распределению Учредителям Фонда и лицам, оказывающим содействие в осуществлении деятельности Фонда. Полученные Фондом средства направляются на осуществление и достижение уставной цели Фонда.</w:t>
      </w:r>
    </w:p>
    <w:p w:rsidR="009C4D65" w:rsidRDefault="00D82EDA">
      <w:pPr>
        <w:pStyle w:val="20"/>
        <w:numPr>
          <w:ilvl w:val="1"/>
          <w:numId w:val="1"/>
        </w:numPr>
        <w:shd w:val="clear" w:color="auto" w:fill="auto"/>
        <w:tabs>
          <w:tab w:val="left" w:pos="521"/>
        </w:tabs>
        <w:spacing w:after="0" w:line="274" w:lineRule="exact"/>
        <w:ind w:firstLine="0"/>
      </w:pPr>
      <w:r>
        <w:t>Для реализации уставной цели, Фонд вправе пользоваться кредитами банков и других кредитных учреждений, участвовать в федеральных, региональных, местных и международных программах, соответствующих уставной деятельности Фонда, осуществлять расчеты, сделки, организовывать получение помощи от российских и зарубежных организаций и частных лиц; для аккумулирования имущества вправе заниматься деятельностью по привлечению ресурсов.</w:t>
      </w:r>
    </w:p>
    <w:p w:rsidR="009C4D65" w:rsidRDefault="00D82EDA">
      <w:pPr>
        <w:pStyle w:val="20"/>
        <w:numPr>
          <w:ilvl w:val="1"/>
          <w:numId w:val="1"/>
        </w:numPr>
        <w:shd w:val="clear" w:color="auto" w:fill="auto"/>
        <w:tabs>
          <w:tab w:val="left" w:pos="521"/>
        </w:tabs>
        <w:spacing w:after="0" w:line="274" w:lineRule="exact"/>
        <w:ind w:firstLine="0"/>
      </w:pPr>
      <w:r>
        <w:t>Учредители не отвечают по обязательствам Фонда, а Фонд не отвечает по обязательствам Учредителей.</w:t>
      </w:r>
    </w:p>
    <w:p w:rsidR="009C4D65" w:rsidRDefault="00D82EDA">
      <w:pPr>
        <w:pStyle w:val="20"/>
        <w:numPr>
          <w:ilvl w:val="1"/>
          <w:numId w:val="1"/>
        </w:numPr>
        <w:shd w:val="clear" w:color="auto" w:fill="auto"/>
        <w:tabs>
          <w:tab w:val="left" w:pos="514"/>
        </w:tabs>
        <w:spacing w:after="0" w:line="274" w:lineRule="exact"/>
        <w:ind w:firstLine="0"/>
      </w:pPr>
      <w:r>
        <w:t>Фонд не несет ответственности по обязательствам государства, равно как и государство не отвечает по обязательствам Фонда.</w:t>
      </w:r>
    </w:p>
    <w:p w:rsidR="009C4D65" w:rsidRDefault="00D82EDA">
      <w:pPr>
        <w:pStyle w:val="20"/>
        <w:numPr>
          <w:ilvl w:val="1"/>
          <w:numId w:val="1"/>
        </w:numPr>
        <w:shd w:val="clear" w:color="auto" w:fill="auto"/>
        <w:tabs>
          <w:tab w:val="left" w:pos="514"/>
        </w:tabs>
        <w:spacing w:after="0" w:line="274" w:lineRule="exact"/>
        <w:ind w:firstLine="0"/>
        <w:sectPr w:rsidR="009C4D65">
          <w:headerReference w:type="default" r:id="rId8"/>
          <w:footerReference w:type="default" r:id="rId9"/>
          <w:pgSz w:w="11900" w:h="16840"/>
          <w:pgMar w:top="1405" w:right="650" w:bottom="1073" w:left="1202" w:header="0" w:footer="3" w:gutter="0"/>
          <w:pgNumType w:start="2"/>
          <w:cols w:space="720"/>
          <w:noEndnote/>
          <w:docGrid w:linePitch="360"/>
        </w:sectPr>
      </w:pPr>
      <w:r>
        <w:t>Фонд отвечает по своим обязательствам всем принадлежащим ему имуществом, на которое по законодательству Российской Федерации может быть обращено взыскание.</w:t>
      </w:r>
    </w:p>
    <w:p w:rsidR="009C4D65" w:rsidRDefault="00D82EDA">
      <w:pPr>
        <w:pStyle w:val="20"/>
        <w:numPr>
          <w:ilvl w:val="1"/>
          <w:numId w:val="1"/>
        </w:numPr>
        <w:shd w:val="clear" w:color="auto" w:fill="auto"/>
        <w:tabs>
          <w:tab w:val="left" w:pos="539"/>
        </w:tabs>
        <w:spacing w:after="0" w:line="274" w:lineRule="exact"/>
        <w:ind w:firstLine="0"/>
      </w:pPr>
      <w:r>
        <w:t>Для создания материальных условий реализации уставной цели Фонд вправе осуществлять приносящую доход деятельность в соответствии с действующим законодательством, предусмотренную настоящим уставом.</w:t>
      </w:r>
    </w:p>
    <w:p w:rsidR="009C4D65" w:rsidRDefault="00D82EDA">
      <w:pPr>
        <w:pStyle w:val="50"/>
        <w:numPr>
          <w:ilvl w:val="1"/>
          <w:numId w:val="1"/>
        </w:numPr>
        <w:shd w:val="clear" w:color="auto" w:fill="auto"/>
        <w:tabs>
          <w:tab w:val="left" w:pos="583"/>
        </w:tabs>
        <w:spacing w:before="0" w:line="274" w:lineRule="exact"/>
        <w:jc w:val="both"/>
      </w:pPr>
      <w:r>
        <w:t>Обязанности Фонда</w:t>
      </w:r>
      <w:r>
        <w:rPr>
          <w:rStyle w:val="52"/>
        </w:rPr>
        <w:t>:</w:t>
      </w:r>
    </w:p>
    <w:p w:rsidR="009C4D65" w:rsidRDefault="00D82EDA">
      <w:pPr>
        <w:pStyle w:val="20"/>
        <w:numPr>
          <w:ilvl w:val="0"/>
          <w:numId w:val="2"/>
        </w:numPr>
        <w:shd w:val="clear" w:color="auto" w:fill="auto"/>
        <w:tabs>
          <w:tab w:val="left" w:pos="365"/>
        </w:tabs>
        <w:spacing w:after="0" w:line="274" w:lineRule="exact"/>
        <w:ind w:firstLine="0"/>
      </w:pPr>
      <w:r>
        <w:t>предоставлять информацию о своей деятельности в налоговый орган, учредителям Фонда и иным лицам в соответствии с законодательством Российской Федерации и настоящим уставом;</w:t>
      </w:r>
    </w:p>
    <w:p w:rsidR="009C4D65" w:rsidRDefault="00D82EDA">
      <w:pPr>
        <w:pStyle w:val="20"/>
        <w:numPr>
          <w:ilvl w:val="0"/>
          <w:numId w:val="2"/>
        </w:numPr>
        <w:shd w:val="clear" w:color="auto" w:fill="auto"/>
        <w:tabs>
          <w:tab w:val="left" w:pos="365"/>
        </w:tabs>
        <w:spacing w:after="0" w:line="274" w:lineRule="exact"/>
        <w:ind w:firstLine="0"/>
      </w:pPr>
      <w:r>
        <w:t>представлять в уполномоченный орган документы, содержащие отчет о своей деятельности, о персональном составе руководящих органов Фонда, а также документы о расходовании денежных средств и об использовании иного имущества, в том числе полученных от международных и иностранных организаций, иностранных граждан и лиц без гражданства;</w:t>
      </w:r>
    </w:p>
    <w:p w:rsidR="009C4D65" w:rsidRDefault="00D82EDA">
      <w:pPr>
        <w:pStyle w:val="20"/>
        <w:shd w:val="clear" w:color="auto" w:fill="auto"/>
        <w:spacing w:after="0" w:line="274" w:lineRule="exact"/>
        <w:ind w:firstLine="460"/>
      </w:pPr>
      <w:r>
        <w:t>вести бухгалтерский учет и статистическую отчетность в порядке, установленном законодательством Российской Федерации;</w:t>
      </w:r>
    </w:p>
    <w:p w:rsidR="009C4D65" w:rsidRDefault="00D82EDA">
      <w:pPr>
        <w:pStyle w:val="20"/>
        <w:shd w:val="clear" w:color="auto" w:fill="auto"/>
        <w:spacing w:after="0" w:line="274" w:lineRule="exact"/>
        <w:ind w:firstLine="460"/>
      </w:pPr>
      <w:r>
        <w:t>вести учет доходов и расходов от приносящей доход деятельности;</w:t>
      </w:r>
    </w:p>
    <w:p w:rsidR="009C4D65" w:rsidRDefault="00D82EDA">
      <w:pPr>
        <w:pStyle w:val="20"/>
        <w:shd w:val="clear" w:color="auto" w:fill="auto"/>
        <w:spacing w:after="0" w:line="274" w:lineRule="exact"/>
        <w:ind w:firstLine="460"/>
      </w:pPr>
      <w:proofErr w:type="gramStart"/>
      <w:r>
        <w:t>информировать уполномоченный орган об изменении сведений, указанных в пункте 1 статьи 5 Федерального закона Российской Федерации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w:t>
      </w:r>
      <w:proofErr w:type="gramEnd"/>
    </w:p>
    <w:p w:rsidR="009C4D65" w:rsidRDefault="00D82EDA">
      <w:pPr>
        <w:pStyle w:val="20"/>
        <w:shd w:val="clear" w:color="auto" w:fill="auto"/>
        <w:spacing w:after="327" w:line="274" w:lineRule="exact"/>
        <w:ind w:firstLine="460"/>
      </w:pPr>
      <w:r>
        <w:t>ежегодно публиковать отчеты об использовании своего имущества.</w:t>
      </w:r>
    </w:p>
    <w:p w:rsidR="009C4D65" w:rsidRDefault="00D82EDA">
      <w:pPr>
        <w:pStyle w:val="40"/>
        <w:keepNext/>
        <w:keepLines/>
        <w:numPr>
          <w:ilvl w:val="0"/>
          <w:numId w:val="3"/>
        </w:numPr>
        <w:shd w:val="clear" w:color="auto" w:fill="auto"/>
        <w:tabs>
          <w:tab w:val="left" w:pos="2289"/>
        </w:tabs>
        <w:spacing w:after="213" w:line="240" w:lineRule="exact"/>
        <w:ind w:left="1980"/>
        <w:jc w:val="both"/>
      </w:pPr>
      <w:bookmarkStart w:id="10" w:name="bookmark10"/>
      <w:r>
        <w:t>ЦЕЛЬ, ПРЕДМЕТ И ВИДЫ ДЕЯТЕЛЬНОСТИ ФОНДА</w:t>
      </w:r>
      <w:bookmarkEnd w:id="10"/>
    </w:p>
    <w:p w:rsidR="009C4D65" w:rsidRDefault="00D82EDA">
      <w:pPr>
        <w:pStyle w:val="20"/>
        <w:numPr>
          <w:ilvl w:val="1"/>
          <w:numId w:val="3"/>
        </w:numPr>
        <w:shd w:val="clear" w:color="auto" w:fill="auto"/>
        <w:tabs>
          <w:tab w:val="left" w:pos="539"/>
        </w:tabs>
        <w:spacing w:after="0" w:line="274" w:lineRule="exact"/>
        <w:ind w:firstLine="0"/>
      </w:pPr>
      <w:r>
        <w:rPr>
          <w:rStyle w:val="21"/>
        </w:rPr>
        <w:t xml:space="preserve">Целью </w:t>
      </w:r>
      <w:r>
        <w:t>создания и деятельности Фонда является формирование имущества, в том числе денежных средств, на основе добровольных имущественных взносов, а также иных не запрещенных законом поступлений и использование указанного имущества на всестороннюю поддержку детей и молодежи, посредством:</w:t>
      </w:r>
    </w:p>
    <w:p w:rsidR="009C4D65" w:rsidRDefault="00D82EDA">
      <w:pPr>
        <w:pStyle w:val="20"/>
        <w:numPr>
          <w:ilvl w:val="0"/>
          <w:numId w:val="2"/>
        </w:numPr>
        <w:shd w:val="clear" w:color="auto" w:fill="auto"/>
        <w:tabs>
          <w:tab w:val="left" w:pos="539"/>
        </w:tabs>
        <w:spacing w:after="0" w:line="281" w:lineRule="exact"/>
        <w:ind w:firstLine="0"/>
      </w:pPr>
      <w:r>
        <w:t>развития и поддержки организаций, работающих с детьми и молодежью;</w:t>
      </w:r>
    </w:p>
    <w:p w:rsidR="009C4D65" w:rsidRDefault="00D82EDA">
      <w:pPr>
        <w:pStyle w:val="20"/>
        <w:numPr>
          <w:ilvl w:val="0"/>
          <w:numId w:val="2"/>
        </w:numPr>
        <w:shd w:val="clear" w:color="auto" w:fill="auto"/>
        <w:tabs>
          <w:tab w:val="left" w:pos="539"/>
        </w:tabs>
        <w:spacing w:after="0" w:line="281" w:lineRule="exact"/>
        <w:ind w:left="620"/>
      </w:pPr>
      <w:r>
        <w:t>поддержки и развития дошкольного, начального, основного и среднего общего образования (далее - общее образование) и дополнительного образования детей;</w:t>
      </w:r>
    </w:p>
    <w:p w:rsidR="009C4D65" w:rsidRDefault="00D82EDA">
      <w:pPr>
        <w:pStyle w:val="20"/>
        <w:numPr>
          <w:ilvl w:val="0"/>
          <w:numId w:val="2"/>
        </w:numPr>
        <w:shd w:val="clear" w:color="auto" w:fill="auto"/>
        <w:tabs>
          <w:tab w:val="left" w:pos="539"/>
        </w:tabs>
        <w:spacing w:after="0" w:line="281" w:lineRule="exact"/>
        <w:ind w:left="620"/>
      </w:pPr>
      <w:r>
        <w:t>всестороннего развития детей и молодежи; развития и поддержки детского и молодежного творчества, досуга и их инициатив для воспитания гармонично развитой личности;</w:t>
      </w:r>
    </w:p>
    <w:p w:rsidR="009C4D65" w:rsidRDefault="00D82EDA">
      <w:pPr>
        <w:pStyle w:val="20"/>
        <w:numPr>
          <w:ilvl w:val="0"/>
          <w:numId w:val="2"/>
        </w:numPr>
        <w:shd w:val="clear" w:color="auto" w:fill="auto"/>
        <w:tabs>
          <w:tab w:val="left" w:pos="539"/>
        </w:tabs>
        <w:spacing w:after="0" w:line="277" w:lineRule="exact"/>
        <w:ind w:left="620"/>
      </w:pPr>
      <w:r>
        <w:t>оказания помощи в профилактике социально-опасных форм поведения, охране здоровья детей и молодежи;</w:t>
      </w:r>
    </w:p>
    <w:p w:rsidR="009C4D65" w:rsidRDefault="00D82EDA">
      <w:pPr>
        <w:pStyle w:val="20"/>
        <w:numPr>
          <w:ilvl w:val="0"/>
          <w:numId w:val="2"/>
        </w:numPr>
        <w:shd w:val="clear" w:color="auto" w:fill="auto"/>
        <w:tabs>
          <w:tab w:val="left" w:pos="539"/>
        </w:tabs>
        <w:spacing w:after="0" w:line="277" w:lineRule="exact"/>
        <w:ind w:left="620"/>
      </w:pPr>
      <w:r>
        <w:t>поддержки детей, оставшихся без попечения родителей, детей-сирот, детей, находящихся вдалеке от родителей;</w:t>
      </w:r>
    </w:p>
    <w:p w:rsidR="009C4D65" w:rsidRDefault="00D82EDA">
      <w:pPr>
        <w:pStyle w:val="20"/>
        <w:numPr>
          <w:ilvl w:val="0"/>
          <w:numId w:val="2"/>
        </w:numPr>
        <w:shd w:val="clear" w:color="auto" w:fill="auto"/>
        <w:tabs>
          <w:tab w:val="left" w:pos="539"/>
        </w:tabs>
        <w:spacing w:after="0" w:line="277" w:lineRule="exact"/>
        <w:ind w:left="620"/>
      </w:pPr>
      <w:r>
        <w:t>поддержки общественно значимых молодежных инициатив; поддержки и развития деятельности по работе с молодежью; создания, поддержки, организации и проведения культурных и просветительских программ для молодежи; поддержки инициатив молодежи;</w:t>
      </w:r>
    </w:p>
    <w:p w:rsidR="009C4D65" w:rsidRDefault="00D82EDA">
      <w:pPr>
        <w:pStyle w:val="20"/>
        <w:numPr>
          <w:ilvl w:val="0"/>
          <w:numId w:val="2"/>
        </w:numPr>
        <w:shd w:val="clear" w:color="auto" w:fill="auto"/>
        <w:tabs>
          <w:tab w:val="left" w:pos="539"/>
        </w:tabs>
        <w:spacing w:after="0" w:line="274" w:lineRule="exact"/>
        <w:ind w:firstLine="0"/>
      </w:pPr>
      <w:r>
        <w:t>защиты прав и интересов детей и молодежи.</w:t>
      </w:r>
    </w:p>
    <w:p w:rsidR="009C4D65" w:rsidRDefault="00D82EDA">
      <w:pPr>
        <w:pStyle w:val="20"/>
        <w:numPr>
          <w:ilvl w:val="1"/>
          <w:numId w:val="3"/>
        </w:numPr>
        <w:shd w:val="clear" w:color="auto" w:fill="auto"/>
        <w:tabs>
          <w:tab w:val="left" w:pos="482"/>
        </w:tabs>
        <w:spacing w:after="0" w:line="274" w:lineRule="exact"/>
        <w:ind w:firstLine="0"/>
      </w:pPr>
      <w:r>
        <w:rPr>
          <w:rStyle w:val="21"/>
        </w:rPr>
        <w:t xml:space="preserve">Предмет деятельности Фонда </w:t>
      </w:r>
      <w:r>
        <w:t>- достижение уставной цели, посредством осуществления видов деятельности, указанных в пункте 3.3 Устава.</w:t>
      </w:r>
    </w:p>
    <w:p w:rsidR="009C4D65" w:rsidRDefault="00D82EDA">
      <w:pPr>
        <w:pStyle w:val="20"/>
        <w:numPr>
          <w:ilvl w:val="1"/>
          <w:numId w:val="3"/>
        </w:numPr>
        <w:shd w:val="clear" w:color="auto" w:fill="auto"/>
        <w:tabs>
          <w:tab w:val="left" w:pos="539"/>
        </w:tabs>
        <w:spacing w:after="485" w:line="274" w:lineRule="exact"/>
        <w:ind w:firstLine="0"/>
      </w:pPr>
      <w:r>
        <w:t xml:space="preserve">Для достижения цели указанной в п. 3.1. Устава, Фонд, в соответствии с действующим законодательством и в рамках своего правового статуса, осуществляет следующие </w:t>
      </w:r>
      <w:r>
        <w:rPr>
          <w:rStyle w:val="21"/>
        </w:rPr>
        <w:t xml:space="preserve">виды деятельности соответствующие цели, </w:t>
      </w:r>
      <w:r>
        <w:t>предусмотренной п.3.1 настоящего Устава, направленные на всестороннюю поддержку детей и молодежи:</w:t>
      </w:r>
    </w:p>
    <w:p w:rsidR="009C4D65" w:rsidRDefault="0021585A">
      <w:pPr>
        <w:framePr w:h="374" w:hSpace="2556" w:wrap="notBeside" w:vAnchor="text" w:hAnchor="text" w:x="6402" w:y="1"/>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8.75pt">
            <v:imagedata r:id="rId10" r:href="rId11"/>
          </v:shape>
        </w:pict>
      </w:r>
    </w:p>
    <w:p w:rsidR="009C4D65" w:rsidRDefault="009C4D65">
      <w:pPr>
        <w:rPr>
          <w:sz w:val="2"/>
          <w:szCs w:val="2"/>
        </w:rPr>
      </w:pPr>
    </w:p>
    <w:p w:rsidR="009C4D65" w:rsidRDefault="009C4D65">
      <w:pPr>
        <w:rPr>
          <w:sz w:val="2"/>
          <w:szCs w:val="2"/>
        </w:rPr>
        <w:sectPr w:rsidR="009C4D65">
          <w:pgSz w:w="11900" w:h="16840"/>
          <w:pgMar w:top="1101" w:right="756" w:bottom="827" w:left="1191" w:header="0" w:footer="3" w:gutter="0"/>
          <w:cols w:space="720"/>
          <w:noEndnote/>
          <w:docGrid w:linePitch="360"/>
        </w:sectPr>
      </w:pPr>
    </w:p>
    <w:p w:rsidR="009C4D65" w:rsidRDefault="00D82EDA">
      <w:pPr>
        <w:pStyle w:val="20"/>
        <w:numPr>
          <w:ilvl w:val="0"/>
          <w:numId w:val="2"/>
        </w:numPr>
        <w:shd w:val="clear" w:color="auto" w:fill="auto"/>
        <w:tabs>
          <w:tab w:val="left" w:pos="442"/>
        </w:tabs>
        <w:spacing w:after="0" w:line="274" w:lineRule="exact"/>
        <w:ind w:firstLine="0"/>
      </w:pPr>
      <w:r>
        <w:t>разработка и реализация целевых и комплексных программ (проектов, мероприятий) в рамках уставной цели;</w:t>
      </w:r>
    </w:p>
    <w:p w:rsidR="009C4D65" w:rsidRDefault="00D82EDA">
      <w:pPr>
        <w:pStyle w:val="20"/>
        <w:numPr>
          <w:ilvl w:val="0"/>
          <w:numId w:val="2"/>
        </w:numPr>
        <w:shd w:val="clear" w:color="auto" w:fill="auto"/>
        <w:tabs>
          <w:tab w:val="left" w:pos="442"/>
        </w:tabs>
        <w:spacing w:after="0" w:line="274" w:lineRule="exact"/>
        <w:ind w:firstLine="0"/>
      </w:pPr>
      <w:r>
        <w:t>разработка и реализация программ, направленных на всестороннюю поддержку и развитие деятельности организаций, работающих с детьми и молодежью, оказание помощи в осуществлении их деятельности;</w:t>
      </w:r>
    </w:p>
    <w:p w:rsidR="009C4D65" w:rsidRDefault="00D82EDA">
      <w:pPr>
        <w:pStyle w:val="20"/>
        <w:numPr>
          <w:ilvl w:val="0"/>
          <w:numId w:val="2"/>
        </w:numPr>
        <w:shd w:val="clear" w:color="auto" w:fill="auto"/>
        <w:tabs>
          <w:tab w:val="left" w:pos="442"/>
        </w:tabs>
        <w:spacing w:after="0" w:line="277" w:lineRule="exact"/>
        <w:ind w:firstLine="0"/>
      </w:pPr>
      <w:r>
        <w:t>оказание консультативной, организационной, методической, технической, информационной и иной всесторонней помощи организациям, работающим с детьми и молодежью;</w:t>
      </w:r>
    </w:p>
    <w:p w:rsidR="009C4D65" w:rsidRDefault="00D82EDA">
      <w:pPr>
        <w:pStyle w:val="20"/>
        <w:numPr>
          <w:ilvl w:val="0"/>
          <w:numId w:val="2"/>
        </w:numPr>
        <w:shd w:val="clear" w:color="auto" w:fill="auto"/>
        <w:tabs>
          <w:tab w:val="left" w:pos="442"/>
        </w:tabs>
        <w:spacing w:after="0" w:line="277" w:lineRule="exact"/>
        <w:ind w:firstLine="0"/>
      </w:pPr>
      <w:r>
        <w:t>разработка и реализация целевых и комплексных программ (проектов, мероприятий), направленных на формирование устойчивого финансового положения организаций, работающих с детьми и молодежью; поиск и привлечение средств дополнительных источников финансирования; участие в разработке инвестиционных проектов, направленных на развитие и поддержку их деятельности; содействие привлечению внебюджетных сре</w:t>
      </w:r>
      <w:proofErr w:type="gramStart"/>
      <w:r>
        <w:t>дств дл</w:t>
      </w:r>
      <w:proofErr w:type="gramEnd"/>
      <w:r>
        <w:t>я обеспечения их деятельности и развития;</w:t>
      </w:r>
    </w:p>
    <w:p w:rsidR="009C4D65" w:rsidRDefault="00D82EDA">
      <w:pPr>
        <w:pStyle w:val="20"/>
        <w:numPr>
          <w:ilvl w:val="0"/>
          <w:numId w:val="2"/>
        </w:numPr>
        <w:shd w:val="clear" w:color="auto" w:fill="auto"/>
        <w:tabs>
          <w:tab w:val="left" w:pos="442"/>
        </w:tabs>
        <w:spacing w:after="0" w:line="277" w:lineRule="exact"/>
        <w:ind w:firstLine="0"/>
      </w:pPr>
      <w:r>
        <w:t>оказание помощи в формировании компетентного состава научных и педагогических работников и сопровождающих специалистов (психологов и пр.) для организаций, работающих с детьми и молодежью;</w:t>
      </w:r>
    </w:p>
    <w:p w:rsidR="009C4D65" w:rsidRDefault="00D82EDA">
      <w:pPr>
        <w:pStyle w:val="20"/>
        <w:numPr>
          <w:ilvl w:val="0"/>
          <w:numId w:val="2"/>
        </w:numPr>
        <w:shd w:val="clear" w:color="auto" w:fill="auto"/>
        <w:tabs>
          <w:tab w:val="left" w:pos="442"/>
        </w:tabs>
        <w:spacing w:after="0" w:line="274" w:lineRule="exact"/>
        <w:ind w:left="480" w:hanging="480"/>
        <w:jc w:val="left"/>
      </w:pPr>
      <w:r>
        <w:t>всесторонняя поддержка и развитие общего и дополнительного образования детей: оказание помощи, направленной на всестороннее развитие и поддержку деятельности</w:t>
      </w:r>
    </w:p>
    <w:p w:rsidR="009C4D65" w:rsidRDefault="00D82EDA">
      <w:pPr>
        <w:pStyle w:val="20"/>
        <w:shd w:val="clear" w:color="auto" w:fill="auto"/>
        <w:spacing w:after="0" w:line="274" w:lineRule="exact"/>
        <w:ind w:firstLine="0"/>
      </w:pPr>
      <w:r>
        <w:t>образовательных организаций общего и дополнительного образования детей;</w:t>
      </w:r>
    </w:p>
    <w:p w:rsidR="009C4D65" w:rsidRDefault="00D82EDA">
      <w:pPr>
        <w:pStyle w:val="20"/>
        <w:shd w:val="clear" w:color="auto" w:fill="auto"/>
        <w:spacing w:after="0" w:line="274" w:lineRule="exact"/>
        <w:ind w:firstLine="480"/>
      </w:pPr>
      <w:r>
        <w:t>разработка и реализация целевых и комплексных программ (проектов, мероприятий) направленных на повышение качества образовательного процесса и улучшение условий пребывания и обучения детей в образовательных организациях общего и дополнительного образования детей с учетом современных стандартов;</w:t>
      </w:r>
    </w:p>
    <w:p w:rsidR="009C4D65" w:rsidRDefault="00D82EDA">
      <w:pPr>
        <w:pStyle w:val="20"/>
        <w:shd w:val="clear" w:color="auto" w:fill="auto"/>
        <w:tabs>
          <w:tab w:val="left" w:pos="2063"/>
          <w:tab w:val="left" w:pos="3139"/>
          <w:tab w:val="left" w:pos="3798"/>
          <w:tab w:val="left" w:pos="5296"/>
          <w:tab w:val="left" w:pos="7330"/>
          <w:tab w:val="left" w:pos="8586"/>
          <w:tab w:val="left" w:pos="9666"/>
        </w:tabs>
        <w:spacing w:after="0" w:line="274" w:lineRule="exact"/>
        <w:ind w:firstLine="480"/>
      </w:pPr>
      <w:r>
        <w:t>оказание консультативной, организационной, методической, технической, информационной</w:t>
      </w:r>
      <w:r>
        <w:tab/>
        <w:t>помощи</w:t>
      </w:r>
      <w:r>
        <w:tab/>
        <w:t>при</w:t>
      </w:r>
      <w:r>
        <w:tab/>
        <w:t>реализации</w:t>
      </w:r>
      <w:r>
        <w:tab/>
        <w:t>образовательных</w:t>
      </w:r>
      <w:r>
        <w:tab/>
        <w:t>программ</w:t>
      </w:r>
      <w:r>
        <w:tab/>
        <w:t>общего</w:t>
      </w:r>
      <w:r>
        <w:tab/>
        <w:t>и</w:t>
      </w:r>
    </w:p>
    <w:p w:rsidR="009C4D65" w:rsidRDefault="00D82EDA">
      <w:pPr>
        <w:pStyle w:val="20"/>
        <w:shd w:val="clear" w:color="auto" w:fill="auto"/>
        <w:spacing w:after="0" w:line="274" w:lineRule="exact"/>
        <w:ind w:firstLine="0"/>
      </w:pPr>
      <w:r>
        <w:t>дополнительного образования детей;</w:t>
      </w:r>
    </w:p>
    <w:p w:rsidR="009C4D65" w:rsidRDefault="00D82EDA">
      <w:pPr>
        <w:pStyle w:val="20"/>
        <w:shd w:val="clear" w:color="auto" w:fill="auto"/>
        <w:tabs>
          <w:tab w:val="left" w:pos="2063"/>
          <w:tab w:val="left" w:pos="3139"/>
          <w:tab w:val="left" w:pos="3798"/>
          <w:tab w:val="left" w:pos="5296"/>
          <w:tab w:val="left" w:pos="7330"/>
          <w:tab w:val="left" w:pos="8586"/>
          <w:tab w:val="left" w:pos="9666"/>
        </w:tabs>
        <w:spacing w:after="0" w:line="274" w:lineRule="exact"/>
        <w:ind w:firstLine="480"/>
      </w:pPr>
      <w:r>
        <w:t>оказание помощи в разработке и внедрении современных и инновационных информационных и методических, образовательных программ, методик, технологий в образовательные</w:t>
      </w:r>
      <w:r>
        <w:tab/>
        <w:t>процессы</w:t>
      </w:r>
      <w:r>
        <w:tab/>
        <w:t>при</w:t>
      </w:r>
      <w:r>
        <w:tab/>
        <w:t>реализации</w:t>
      </w:r>
      <w:r>
        <w:tab/>
        <w:t>образовательных</w:t>
      </w:r>
      <w:r>
        <w:tab/>
        <w:t>программ</w:t>
      </w:r>
      <w:r>
        <w:tab/>
        <w:t>общего</w:t>
      </w:r>
      <w:r>
        <w:tab/>
        <w:t>и</w:t>
      </w:r>
    </w:p>
    <w:p w:rsidR="009C4D65" w:rsidRDefault="00D82EDA">
      <w:pPr>
        <w:pStyle w:val="20"/>
        <w:shd w:val="clear" w:color="auto" w:fill="auto"/>
        <w:spacing w:after="0" w:line="274" w:lineRule="exact"/>
        <w:ind w:firstLine="0"/>
      </w:pPr>
      <w:r>
        <w:t>дополнительного образования детей;</w:t>
      </w:r>
    </w:p>
    <w:p w:rsidR="009C4D65" w:rsidRDefault="00D82EDA">
      <w:pPr>
        <w:pStyle w:val="20"/>
        <w:shd w:val="clear" w:color="auto" w:fill="auto"/>
        <w:spacing w:after="0" w:line="274" w:lineRule="exact"/>
        <w:ind w:firstLine="480"/>
      </w:pPr>
      <w:r>
        <w:t>разработка и реализация целевых и комплексных программ (проектов, мероприятий), направленных на формирование устойчивого финансового положения образовательных организаций общего и дополнительного образования детей; поиск и привлечение средств дополнительных источников финансирования; участие в разработке инвестиционных проектов, направленных на развитие и поддержку деятельности образовательных организаций общего и дополнительного образования детей; содействие привлечению внебюджетных сре</w:t>
      </w:r>
      <w:proofErr w:type="gramStart"/>
      <w:r>
        <w:t>дств дл</w:t>
      </w:r>
      <w:proofErr w:type="gramEnd"/>
      <w:r>
        <w:t>я обеспечения деятельности и развития образовательных организаций общего и дополнительного образования детей; организация и развитие научной и методической работы для совершенствования образовательных программ (методик) общего и дополнительного образования детей (методик) и повышения качества обучения;</w:t>
      </w:r>
    </w:p>
    <w:p w:rsidR="009C4D65" w:rsidRDefault="00D82EDA">
      <w:pPr>
        <w:pStyle w:val="20"/>
        <w:shd w:val="clear" w:color="auto" w:fill="auto"/>
        <w:spacing w:after="0" w:line="274" w:lineRule="exact"/>
        <w:ind w:firstLine="480"/>
      </w:pPr>
      <w:proofErr w:type="gramStart"/>
      <w:r>
        <w:t xml:space="preserve">разработка и реализация целевых и комплексных программ (проектов, мероприятий), направленных на развитие (формирование, совершенствование, развитие, организацию, нормальное функционирование) инфраструктуры, материально-технической, </w:t>
      </w:r>
      <w:proofErr w:type="spellStart"/>
      <w:r>
        <w:t>учебно</w:t>
      </w:r>
      <w:r>
        <w:softHyphen/>
        <w:t>методической</w:t>
      </w:r>
      <w:proofErr w:type="spellEnd"/>
      <w:r>
        <w:t xml:space="preserve"> баз образовательных организаций общего и дополнительного образования детей;</w:t>
      </w:r>
      <w:proofErr w:type="gramEnd"/>
      <w:r>
        <w:t xml:space="preserve"> развитие и организация технического оснащения образовательного процесса образовательных организаций общего и дополнительного образования детей, подбор комплектации необходимого для осуществления образовательной деятельности оборудования, техники, программ, систем, технологий, образовательных средств, учебных и методических материалов, литературы, учебных принадлежностей;</w:t>
      </w:r>
    </w:p>
    <w:p w:rsidR="009C4D65" w:rsidRDefault="00D82EDA">
      <w:pPr>
        <w:pStyle w:val="20"/>
        <w:shd w:val="clear" w:color="auto" w:fill="auto"/>
        <w:spacing w:after="0" w:line="274" w:lineRule="exact"/>
        <w:ind w:firstLine="480"/>
        <w:sectPr w:rsidR="009C4D65">
          <w:pgSz w:w="11900" w:h="16840"/>
          <w:pgMar w:top="1057" w:right="723" w:bottom="1355" w:left="1208" w:header="0" w:footer="3" w:gutter="0"/>
          <w:cols w:space="720"/>
          <w:noEndnote/>
          <w:docGrid w:linePitch="360"/>
        </w:sectPr>
      </w:pPr>
      <w:r>
        <w:t xml:space="preserve">разработка и реализация программ (мероприятий), направленных на организацию, проведение и развитие подготовительной, просветительской, праздничной, информационной, </w:t>
      </w:r>
    </w:p>
    <w:p w:rsidR="009C4D65" w:rsidRDefault="00D82EDA">
      <w:pPr>
        <w:pStyle w:val="20"/>
        <w:shd w:val="clear" w:color="auto" w:fill="auto"/>
        <w:spacing w:after="0" w:line="274" w:lineRule="exact"/>
        <w:ind w:firstLine="480"/>
      </w:pPr>
      <w:proofErr w:type="gramStart"/>
      <w:r>
        <w:t xml:space="preserve">спортивной, </w:t>
      </w:r>
      <w:proofErr w:type="spellStart"/>
      <w:r>
        <w:t>массово-досуговой</w:t>
      </w:r>
      <w:proofErr w:type="spellEnd"/>
      <w:r>
        <w:t xml:space="preserve"> составляющих деятельности образовательных организаций общего и дополнительного образования детей; оказание консультативной, методической, информационной, технической помощи в организации и проведении образовательными организациями общего и дополнительного образования детей творческих, спортивных, просветительских и культурных мероприятий для обучающихся, организация творческих, спортивных, просветительских и культурных мероприятий в учебное и каникулярное время; развитие и организация образовательного туризма;</w:t>
      </w:r>
      <w:proofErr w:type="gramEnd"/>
    </w:p>
    <w:p w:rsidR="009C4D65" w:rsidRDefault="00D82EDA">
      <w:pPr>
        <w:pStyle w:val="20"/>
        <w:shd w:val="clear" w:color="auto" w:fill="auto"/>
        <w:spacing w:after="0" w:line="274" w:lineRule="exact"/>
        <w:ind w:firstLine="480"/>
      </w:pPr>
      <w:r>
        <w:t xml:space="preserve">оказание всесторонней помощи в осуществлении деятельности в сфере профилактики и охраны </w:t>
      </w:r>
      <w:proofErr w:type="gramStart"/>
      <w:r>
        <w:t>здоровья</w:t>
      </w:r>
      <w:proofErr w:type="gramEnd"/>
      <w:r>
        <w:t xml:space="preserve"> обучающихся в образовательных организациях общего и дополнительного образования детей, пропаганды здорового образа жизни, улучшения их психологического состояния;</w:t>
      </w:r>
    </w:p>
    <w:p w:rsidR="009C4D65" w:rsidRDefault="00D82EDA">
      <w:pPr>
        <w:pStyle w:val="20"/>
        <w:shd w:val="clear" w:color="auto" w:fill="auto"/>
        <w:spacing w:after="0" w:line="274" w:lineRule="exact"/>
        <w:ind w:firstLine="480"/>
      </w:pPr>
      <w:r>
        <w:t>укрепление и развитие социальной инфраструктуры образовательных организаций общего и дополнительного образования детей;</w:t>
      </w:r>
    </w:p>
    <w:p w:rsidR="009C4D65" w:rsidRDefault="00D82EDA">
      <w:pPr>
        <w:pStyle w:val="20"/>
        <w:shd w:val="clear" w:color="auto" w:fill="auto"/>
        <w:spacing w:after="0" w:line="274" w:lineRule="exact"/>
        <w:ind w:firstLine="480"/>
      </w:pPr>
      <w:r>
        <w:t>оказание помощи в формировании компетентного состава научных и педагогических работников и сопровождающих специалистов (психологов и пр.) для образовательных организаций общего и дополнительного образования детей;</w:t>
      </w:r>
    </w:p>
    <w:p w:rsidR="009C4D65" w:rsidRDefault="00D82EDA">
      <w:pPr>
        <w:pStyle w:val="20"/>
        <w:shd w:val="clear" w:color="auto" w:fill="auto"/>
        <w:spacing w:after="0" w:line="274" w:lineRule="exact"/>
        <w:ind w:firstLine="480"/>
      </w:pPr>
      <w:r>
        <w:t>оказание помощи в разработке и реализации программ по подготовке и повышению квалификации специалистов для образовательных организаций общего и дополнительного образования детей и мероприятий по обмену опытом среди педагогических работников (образовательная деятельность в рамках данного вида деятельности не осуществляется);</w:t>
      </w:r>
    </w:p>
    <w:p w:rsidR="009C4D65" w:rsidRDefault="00D82EDA">
      <w:pPr>
        <w:pStyle w:val="20"/>
        <w:shd w:val="clear" w:color="auto" w:fill="auto"/>
        <w:spacing w:after="0" w:line="274" w:lineRule="exact"/>
        <w:ind w:firstLine="480"/>
      </w:pPr>
      <w:r>
        <w:t xml:space="preserve">разработка и реализации целевых и комплексных программ (проектов, мероприятий), направленных на развитие, совершенствование и повышение качества системы общественного питания в образовательных организациях общего и дополнительного образования детей; организацию технического оснащения процесса организации питания и </w:t>
      </w:r>
      <w:proofErr w:type="gramStart"/>
      <w:r>
        <w:t>пребывания</w:t>
      </w:r>
      <w:proofErr w:type="gramEnd"/>
      <w:r>
        <w:t xml:space="preserve"> обучающихся в образовательных организациях общего и дополнительного образования детей, информирование о современных требованиях, технологиях и стандартах по указанным вопросам;</w:t>
      </w:r>
    </w:p>
    <w:p w:rsidR="009C4D65" w:rsidRDefault="00D82EDA">
      <w:pPr>
        <w:pStyle w:val="20"/>
        <w:shd w:val="clear" w:color="auto" w:fill="auto"/>
        <w:spacing w:after="0" w:line="274" w:lineRule="exact"/>
        <w:ind w:firstLine="480"/>
      </w:pPr>
      <w:r>
        <w:t xml:space="preserve">разработка и реализация целевых и комплексных программ (мероприятий), направленных на формирование компетентного состава специалистов в области организации питания и </w:t>
      </w:r>
      <w:proofErr w:type="gramStart"/>
      <w:r>
        <w:t>пребывания</w:t>
      </w:r>
      <w:proofErr w:type="gramEnd"/>
      <w:r>
        <w:t xml:space="preserve"> обучающихся в образовательных организациях общего и дополнительного образования детей, организация повышения их квалификации и мероприятий по обмену опытом (образовательная деятельность в рамках данного вида деятельности не осуществляется);</w:t>
      </w:r>
    </w:p>
    <w:p w:rsidR="009C4D65" w:rsidRDefault="00D82EDA">
      <w:pPr>
        <w:pStyle w:val="20"/>
        <w:shd w:val="clear" w:color="auto" w:fill="auto"/>
        <w:spacing w:after="0" w:line="274" w:lineRule="exact"/>
        <w:ind w:firstLine="480"/>
      </w:pPr>
      <w:r>
        <w:t xml:space="preserve">разработка и реализация программ (мероприятий), направленных защиту прав и </w:t>
      </w:r>
      <w:proofErr w:type="gramStart"/>
      <w:r>
        <w:t>интересов</w:t>
      </w:r>
      <w:proofErr w:type="gramEnd"/>
      <w:r>
        <w:t xml:space="preserve"> обучающихся в образовательных организациях общего и дополнительного образования детей;</w:t>
      </w:r>
    </w:p>
    <w:p w:rsidR="009C4D65" w:rsidRDefault="00D82EDA">
      <w:pPr>
        <w:pStyle w:val="20"/>
        <w:shd w:val="clear" w:color="auto" w:fill="auto"/>
        <w:spacing w:after="0" w:line="274" w:lineRule="exact"/>
        <w:ind w:firstLine="480"/>
      </w:pPr>
      <w:r>
        <w:t>оказание консультационной и методической помощи родителям (законным представителям) обучающимся образовательных организаций общего и дополнительного образования детей;</w:t>
      </w:r>
    </w:p>
    <w:p w:rsidR="009C4D65" w:rsidRDefault="00D82EDA">
      <w:pPr>
        <w:pStyle w:val="20"/>
        <w:shd w:val="clear" w:color="auto" w:fill="auto"/>
        <w:spacing w:after="0" w:line="274" w:lineRule="exact"/>
        <w:ind w:firstLine="480"/>
      </w:pPr>
      <w:r>
        <w:t>развитие общественных и деловых связей образовательных организаций общего и дополнительного образования детей, в том числе с благотворительными организациями, органами государственной власти и местного самоуправления;</w:t>
      </w:r>
    </w:p>
    <w:p w:rsidR="009C4D65" w:rsidRDefault="00D82EDA">
      <w:pPr>
        <w:pStyle w:val="20"/>
        <w:numPr>
          <w:ilvl w:val="0"/>
          <w:numId w:val="2"/>
        </w:numPr>
        <w:shd w:val="clear" w:color="auto" w:fill="auto"/>
        <w:tabs>
          <w:tab w:val="left" w:pos="425"/>
        </w:tabs>
        <w:spacing w:after="0" w:line="274" w:lineRule="exact"/>
        <w:ind w:firstLine="0"/>
      </w:pPr>
      <w:r>
        <w:t>оказание всесторонней помощи в сфере профилактики и охраны здоровья детей и молодежи, пропаганды здорового образа жизни, улучшения их психологического состояния;</w:t>
      </w:r>
    </w:p>
    <w:p w:rsidR="009C4D65" w:rsidRDefault="00D82EDA">
      <w:pPr>
        <w:pStyle w:val="20"/>
        <w:numPr>
          <w:ilvl w:val="0"/>
          <w:numId w:val="2"/>
        </w:numPr>
        <w:shd w:val="clear" w:color="auto" w:fill="auto"/>
        <w:tabs>
          <w:tab w:val="left" w:pos="425"/>
        </w:tabs>
        <w:spacing w:after="0" w:line="274" w:lineRule="exact"/>
        <w:ind w:firstLine="0"/>
      </w:pPr>
      <w:r>
        <w:t>оказание помощи в профилактике социально опасных форм поведения детей и молодежи:</w:t>
      </w:r>
    </w:p>
    <w:p w:rsidR="009C4D65" w:rsidRDefault="00D82EDA">
      <w:pPr>
        <w:pStyle w:val="20"/>
        <w:shd w:val="clear" w:color="auto" w:fill="auto"/>
        <w:spacing w:after="0" w:line="274" w:lineRule="exact"/>
        <w:ind w:firstLine="480"/>
      </w:pPr>
      <w:r>
        <w:t>укрепление и развитие социальной инфраструктуры для детей и молодежи</w:t>
      </w:r>
    </w:p>
    <w:p w:rsidR="009C4D65" w:rsidRDefault="00D82EDA">
      <w:pPr>
        <w:pStyle w:val="20"/>
        <w:shd w:val="clear" w:color="auto" w:fill="auto"/>
        <w:spacing w:after="0" w:line="274" w:lineRule="exact"/>
        <w:ind w:firstLine="480"/>
      </w:pPr>
      <w:r>
        <w:t>разработка и реализация мероприятий, направленных на развитие навыков общения и социального поведения педагогических работников и детей, молодежи, а также родителей и детей и молодежи;</w:t>
      </w:r>
    </w:p>
    <w:p w:rsidR="009C4D65" w:rsidRDefault="00D82EDA">
      <w:pPr>
        <w:pStyle w:val="20"/>
        <w:shd w:val="clear" w:color="auto" w:fill="auto"/>
        <w:tabs>
          <w:tab w:val="left" w:pos="1679"/>
          <w:tab w:val="left" w:pos="6168"/>
        </w:tabs>
        <w:spacing w:after="0" w:line="274" w:lineRule="exact"/>
        <w:ind w:firstLine="480"/>
      </w:pPr>
      <w:proofErr w:type="gramStart"/>
      <w:r>
        <w:t>оказание</w:t>
      </w:r>
      <w:r>
        <w:tab/>
        <w:t>консультационной и методической</w:t>
      </w:r>
      <w:r>
        <w:tab/>
        <w:t>помощи родителям (законным</w:t>
      </w:r>
      <w:proofErr w:type="gramEnd"/>
    </w:p>
    <w:p w:rsidR="009C4D65" w:rsidRDefault="00D82EDA">
      <w:pPr>
        <w:pStyle w:val="20"/>
        <w:shd w:val="clear" w:color="auto" w:fill="auto"/>
        <w:spacing w:after="0" w:line="274" w:lineRule="exact"/>
        <w:ind w:firstLine="0"/>
      </w:pPr>
      <w:r>
        <w:t>представителям) детей и молодежи;</w:t>
      </w:r>
    </w:p>
    <w:p w:rsidR="009C4D65" w:rsidRDefault="00D82EDA">
      <w:pPr>
        <w:pStyle w:val="20"/>
        <w:shd w:val="clear" w:color="auto" w:fill="auto"/>
        <w:spacing w:after="0" w:line="274" w:lineRule="exact"/>
        <w:ind w:firstLine="480"/>
        <w:sectPr w:rsidR="009C4D65">
          <w:footerReference w:type="default" r:id="rId12"/>
          <w:pgSz w:w="11900" w:h="16840"/>
          <w:pgMar w:top="1057" w:right="723" w:bottom="1355" w:left="1208" w:header="0" w:footer="3" w:gutter="0"/>
          <w:cols w:space="720"/>
          <w:noEndnote/>
          <w:docGrid w:linePitch="360"/>
        </w:sectPr>
      </w:pPr>
      <w:r>
        <w:t xml:space="preserve">оказание помощи в разработке и реализации программ (проектов) направленных на организацию и проведение </w:t>
      </w:r>
      <w:proofErr w:type="spellStart"/>
      <w:r>
        <w:t>профориентационного</w:t>
      </w:r>
      <w:proofErr w:type="spellEnd"/>
      <w:r>
        <w:t xml:space="preserve"> тестирования, психологического</w:t>
      </w:r>
    </w:p>
    <w:p w:rsidR="009C4D65" w:rsidRDefault="00D82EDA">
      <w:pPr>
        <w:pStyle w:val="20"/>
        <w:shd w:val="clear" w:color="auto" w:fill="auto"/>
        <w:spacing w:after="0" w:line="274" w:lineRule="exact"/>
        <w:ind w:firstLine="0"/>
      </w:pPr>
      <w:r>
        <w:t>консультирования, индивидуального собеседования, групповых тренингов-семинаров с детьми и молодежью;</w:t>
      </w:r>
    </w:p>
    <w:p w:rsidR="009C4D65" w:rsidRDefault="00D82EDA">
      <w:pPr>
        <w:pStyle w:val="20"/>
        <w:shd w:val="clear" w:color="auto" w:fill="auto"/>
        <w:spacing w:after="0" w:line="274" w:lineRule="exact"/>
        <w:ind w:firstLine="520"/>
      </w:pPr>
      <w:r>
        <w:t>оказание всесторонней помощи направленной на формирование (создание, организацию деятельности) площадки для организации системной работы с детьми и молодежью;</w:t>
      </w:r>
    </w:p>
    <w:p w:rsidR="009C4D65" w:rsidRDefault="00D82EDA">
      <w:pPr>
        <w:pStyle w:val="20"/>
        <w:shd w:val="clear" w:color="auto" w:fill="auto"/>
        <w:spacing w:after="0" w:line="274" w:lineRule="exact"/>
        <w:ind w:firstLine="520"/>
      </w:pPr>
      <w:r>
        <w:t>разработка и организация реализации программ (мероприятий) направленных на распространение и популяризацию среди детей и молодежи проведения культурного отдыха (досуга), здорового образа жизни, физической культуры и спорта, в том числе участие в создании и реализации федеральных, региональных и муниципальных программ (проектов, мероприятий) по такой тематике;</w:t>
      </w:r>
    </w:p>
    <w:p w:rsidR="009C4D65" w:rsidRDefault="00D82EDA">
      <w:pPr>
        <w:pStyle w:val="20"/>
        <w:shd w:val="clear" w:color="auto" w:fill="auto"/>
        <w:spacing w:after="0" w:line="274" w:lineRule="exact"/>
        <w:ind w:firstLine="520"/>
      </w:pPr>
      <w:r>
        <w:t>оказание всесторонней помощи в разработке и реализации программ (проектов) направленных на привлечение детей и молодежи к сохранению, восстановлению и бережному отношению к культурному и историческому наследию, воспитание молодёжи в духе уважения к отечественным традициям и культуре, защите и бережному отношению к природе;</w:t>
      </w:r>
    </w:p>
    <w:p w:rsidR="009C4D65" w:rsidRDefault="00D82EDA">
      <w:pPr>
        <w:pStyle w:val="20"/>
        <w:shd w:val="clear" w:color="auto" w:fill="auto"/>
        <w:spacing w:after="0" w:line="274" w:lineRule="exact"/>
        <w:ind w:firstLine="520"/>
      </w:pPr>
      <w:r>
        <w:t>оказание всесторонней помощи в развитии, поддержке, популяризации и осуществлении военно-патриотического воспитания детей и молодежи, в том числе участие в создании и реализации федеральных, региональных и муниципальных программ (проектов, мероприятий) по такой тематике;</w:t>
      </w:r>
    </w:p>
    <w:p w:rsidR="009C4D65" w:rsidRDefault="00D82EDA">
      <w:pPr>
        <w:pStyle w:val="20"/>
        <w:numPr>
          <w:ilvl w:val="0"/>
          <w:numId w:val="2"/>
        </w:numPr>
        <w:shd w:val="clear" w:color="auto" w:fill="auto"/>
        <w:tabs>
          <w:tab w:val="left" w:pos="432"/>
        </w:tabs>
        <w:spacing w:after="0" w:line="274" w:lineRule="exact"/>
        <w:ind w:firstLine="0"/>
      </w:pPr>
      <w:proofErr w:type="gramStart"/>
      <w:r>
        <w:t xml:space="preserve">всестороннее развитие и поддержка детского и молодежного творчества и досуга, поддержка и стимулирование творческих инициатив детей и молодежи разных социальных групп, развитие и поддержка кружков, секций для детей и молодежи по интересам, организация для них культурных и </w:t>
      </w:r>
      <w:proofErr w:type="spellStart"/>
      <w:r>
        <w:t>досуговых</w:t>
      </w:r>
      <w:proofErr w:type="spellEnd"/>
      <w:r>
        <w:t xml:space="preserve"> мероприятий, оказание помощи другим лицам в их проведении, установление дополнительной адресной социальной поддержки для талантливых детей и молодежи, проявивших особые успехи в</w:t>
      </w:r>
      <w:proofErr w:type="gramEnd"/>
      <w:r>
        <w:t xml:space="preserve"> учебе; разработка и реализация мероприятий, направленных на поддержку общественно значимых молодежных инициатив, проектов, детского и молодежного движения, детских и молодежных организаций;</w:t>
      </w:r>
    </w:p>
    <w:p w:rsidR="009C4D65" w:rsidRDefault="00D82EDA">
      <w:pPr>
        <w:pStyle w:val="20"/>
        <w:numPr>
          <w:ilvl w:val="0"/>
          <w:numId w:val="2"/>
        </w:numPr>
        <w:shd w:val="clear" w:color="auto" w:fill="auto"/>
        <w:tabs>
          <w:tab w:val="left" w:pos="283"/>
        </w:tabs>
        <w:spacing w:after="0" w:line="274" w:lineRule="exact"/>
        <w:ind w:firstLine="0"/>
      </w:pPr>
      <w:proofErr w:type="gramStart"/>
      <w:r>
        <w:t>оказание всесторонней помощи в разработке и реализации культурных, информационных и просветительских программ (мероприятий, планов, графиков, проектов) для детей и молодежи в области науки, культуры, искусства, истории, пропаганды здорового образа жизни, физической культуры и спорта, в том числе участие в создании и реализации федеральных, региональных и муниципальных программ (проектов, мероприятий) по такой тематике;</w:t>
      </w:r>
      <w:proofErr w:type="gramEnd"/>
    </w:p>
    <w:p w:rsidR="009C4D65" w:rsidRDefault="00D82EDA">
      <w:pPr>
        <w:pStyle w:val="20"/>
        <w:numPr>
          <w:ilvl w:val="0"/>
          <w:numId w:val="2"/>
        </w:numPr>
        <w:shd w:val="clear" w:color="auto" w:fill="auto"/>
        <w:tabs>
          <w:tab w:val="left" w:pos="283"/>
        </w:tabs>
        <w:spacing w:after="0" w:line="270" w:lineRule="exact"/>
        <w:ind w:firstLine="0"/>
      </w:pPr>
      <w:r>
        <w:t>оказание помощи в разработке и реализации программ (проектов) направленных на всестороннюю поддержку и развитие детских и молодежных проектов, творческой самореализации детей и молодежи, в том числе участие в разработке и реализации федеральных, региональных, отраслевых и районных программ развития и поддержки детских и молодежных проектов;</w:t>
      </w:r>
    </w:p>
    <w:p w:rsidR="009C4D65" w:rsidRDefault="00D82EDA">
      <w:pPr>
        <w:pStyle w:val="20"/>
        <w:numPr>
          <w:ilvl w:val="0"/>
          <w:numId w:val="2"/>
        </w:numPr>
        <w:shd w:val="clear" w:color="auto" w:fill="auto"/>
        <w:tabs>
          <w:tab w:val="left" w:pos="283"/>
        </w:tabs>
        <w:spacing w:after="0" w:line="274" w:lineRule="exact"/>
        <w:ind w:firstLine="0"/>
      </w:pPr>
      <w:r>
        <w:t>оказание всесторонней помощи в разработке, организации и реализации культурных и развивающих проектов, программ и мероприятий, в том числе социально-значимых, в области образования и просвещения, искусства и культуры, направленных на эстетическое воспитание детей и молодежи, как способствующее всестороннему и гармоничному развитию личности, повышению культурного уровня;</w:t>
      </w:r>
    </w:p>
    <w:p w:rsidR="009C4D65" w:rsidRDefault="00D82EDA">
      <w:pPr>
        <w:pStyle w:val="20"/>
        <w:numPr>
          <w:ilvl w:val="0"/>
          <w:numId w:val="2"/>
        </w:numPr>
        <w:shd w:val="clear" w:color="auto" w:fill="auto"/>
        <w:tabs>
          <w:tab w:val="left" w:pos="283"/>
        </w:tabs>
        <w:spacing w:after="0" w:line="270" w:lineRule="exact"/>
        <w:ind w:firstLine="0"/>
      </w:pPr>
      <w:r>
        <w:t xml:space="preserve">организация для детей и </w:t>
      </w:r>
      <w:proofErr w:type="gramStart"/>
      <w:r>
        <w:t>молодежи</w:t>
      </w:r>
      <w:proofErr w:type="gramEnd"/>
      <w:r>
        <w:t xml:space="preserve"> относящихся к различным категориям населения развивающих клубов, классов, кружков, мастерских, студий, секций и пр. в области образования, науки, культуры, искусства, истории, физической культуры и спорта, оказание помощи в их деятельности;</w:t>
      </w:r>
    </w:p>
    <w:p w:rsidR="009C4D65" w:rsidRDefault="00D82EDA">
      <w:pPr>
        <w:pStyle w:val="20"/>
        <w:numPr>
          <w:ilvl w:val="0"/>
          <w:numId w:val="2"/>
        </w:numPr>
        <w:shd w:val="clear" w:color="auto" w:fill="auto"/>
        <w:tabs>
          <w:tab w:val="left" w:pos="283"/>
        </w:tabs>
        <w:spacing w:after="0" w:line="270" w:lineRule="exact"/>
        <w:ind w:firstLine="0"/>
      </w:pPr>
      <w:r>
        <w:t xml:space="preserve">оказание всесторонней помощи и поддержки детям, оставшимся без попечения родителей, детям-сиротам, детям, находящимся </w:t>
      </w:r>
      <w:proofErr w:type="gramStart"/>
      <w:r>
        <w:t>в</w:t>
      </w:r>
      <w:proofErr w:type="gramEnd"/>
      <w:r>
        <w:t xml:space="preserve"> </w:t>
      </w:r>
      <w:proofErr w:type="spellStart"/>
      <w:r>
        <w:t>далеке</w:t>
      </w:r>
      <w:proofErr w:type="spellEnd"/>
      <w:r>
        <w:t xml:space="preserve"> от родителей;</w:t>
      </w:r>
    </w:p>
    <w:p w:rsidR="009C4D65" w:rsidRDefault="00D82EDA">
      <w:pPr>
        <w:pStyle w:val="20"/>
        <w:numPr>
          <w:ilvl w:val="0"/>
          <w:numId w:val="2"/>
        </w:numPr>
        <w:shd w:val="clear" w:color="auto" w:fill="auto"/>
        <w:tabs>
          <w:tab w:val="left" w:pos="283"/>
        </w:tabs>
        <w:spacing w:after="0" w:line="274" w:lineRule="exact"/>
        <w:ind w:firstLine="0"/>
      </w:pPr>
      <w:r>
        <w:t>оказание всесторонней помощи в разработке и реализации программ (проектов) направленных на защиту прав и законных интересов детей и молодежи, правовое просвещение молодежи, социальную защиту детей и молодежи, относящихся к различным социальным категориям;</w:t>
      </w:r>
    </w:p>
    <w:p w:rsidR="009C4D65" w:rsidRDefault="00D82EDA">
      <w:pPr>
        <w:pStyle w:val="20"/>
        <w:numPr>
          <w:ilvl w:val="0"/>
          <w:numId w:val="2"/>
        </w:numPr>
        <w:shd w:val="clear" w:color="auto" w:fill="auto"/>
        <w:tabs>
          <w:tab w:val="left" w:pos="283"/>
        </w:tabs>
        <w:spacing w:after="359" w:line="240" w:lineRule="exact"/>
        <w:ind w:firstLine="0"/>
      </w:pPr>
      <w:r>
        <w:t>оказание всесторонней помощи в разработке и организации реализации программ</w:t>
      </w:r>
    </w:p>
    <w:p w:rsidR="009C4D65" w:rsidRDefault="00F579B8">
      <w:pPr>
        <w:pStyle w:val="20"/>
        <w:shd w:val="clear" w:color="auto" w:fill="auto"/>
        <w:spacing w:after="0" w:line="266" w:lineRule="exact"/>
        <w:ind w:left="300" w:firstLine="0"/>
      </w:pPr>
      <w:r>
        <w:t xml:space="preserve"> </w:t>
      </w:r>
      <w:r w:rsidR="00D82EDA">
        <w:t>(мероприятий) направленных на квалифицированную подготовку специалистов, работающих с детьми и молодежью;</w:t>
      </w:r>
    </w:p>
    <w:p w:rsidR="009C4D65" w:rsidRDefault="00D82EDA">
      <w:pPr>
        <w:pStyle w:val="20"/>
        <w:numPr>
          <w:ilvl w:val="0"/>
          <w:numId w:val="2"/>
        </w:numPr>
        <w:shd w:val="clear" w:color="auto" w:fill="auto"/>
        <w:tabs>
          <w:tab w:val="left" w:pos="785"/>
        </w:tabs>
        <w:spacing w:after="0" w:line="263" w:lineRule="exact"/>
        <w:ind w:left="300" w:firstLine="0"/>
      </w:pPr>
      <w:r>
        <w:t>взаимодействие с органами государственной власти и местного самоуправления в рамках уставной цели Фонда;</w:t>
      </w:r>
    </w:p>
    <w:p w:rsidR="009C4D65" w:rsidRDefault="00D82EDA">
      <w:pPr>
        <w:pStyle w:val="20"/>
        <w:numPr>
          <w:ilvl w:val="0"/>
          <w:numId w:val="2"/>
        </w:numPr>
        <w:shd w:val="clear" w:color="auto" w:fill="auto"/>
        <w:tabs>
          <w:tab w:val="left" w:pos="785"/>
        </w:tabs>
        <w:spacing w:after="0" w:line="281" w:lineRule="exact"/>
        <w:ind w:left="300" w:firstLine="0"/>
      </w:pPr>
      <w:r>
        <w:t>осуществление издательской деятельности в рамках уставной цели Фонда;</w:t>
      </w:r>
    </w:p>
    <w:p w:rsidR="009C4D65" w:rsidRDefault="00D82EDA">
      <w:pPr>
        <w:pStyle w:val="20"/>
        <w:numPr>
          <w:ilvl w:val="0"/>
          <w:numId w:val="2"/>
        </w:numPr>
        <w:shd w:val="clear" w:color="auto" w:fill="auto"/>
        <w:tabs>
          <w:tab w:val="left" w:pos="785"/>
        </w:tabs>
        <w:spacing w:after="0" w:line="281" w:lineRule="exact"/>
        <w:ind w:left="300" w:firstLine="0"/>
      </w:pPr>
      <w:r>
        <w:t>разработка и реализация информационно-аналитических программ (мероприятий) по сбору, изучению, анализу и обобщению данных, в рамках уставной деятельности Фонда;</w:t>
      </w:r>
    </w:p>
    <w:p w:rsidR="009C4D65" w:rsidRDefault="00D82EDA">
      <w:pPr>
        <w:pStyle w:val="20"/>
        <w:numPr>
          <w:ilvl w:val="0"/>
          <w:numId w:val="2"/>
        </w:numPr>
        <w:shd w:val="clear" w:color="auto" w:fill="auto"/>
        <w:tabs>
          <w:tab w:val="left" w:pos="941"/>
        </w:tabs>
        <w:spacing w:after="0" w:line="259" w:lineRule="exact"/>
        <w:ind w:left="300" w:firstLine="0"/>
      </w:pPr>
      <w:r>
        <w:t>взаимодействие со средствами массовой информации в рамках уставной деятельности Фонда;</w:t>
      </w:r>
    </w:p>
    <w:p w:rsidR="009C4D65" w:rsidRDefault="00D82EDA">
      <w:pPr>
        <w:pStyle w:val="20"/>
        <w:numPr>
          <w:ilvl w:val="0"/>
          <w:numId w:val="2"/>
        </w:numPr>
        <w:shd w:val="clear" w:color="auto" w:fill="auto"/>
        <w:tabs>
          <w:tab w:val="left" w:pos="941"/>
        </w:tabs>
        <w:spacing w:after="0" w:line="270" w:lineRule="exact"/>
        <w:ind w:left="300" w:firstLine="0"/>
      </w:pPr>
      <w:r>
        <w:t>создание аудио и видео продукции в целях информационной поддержки и реализации программ, направленных на достижение цели Фонда.</w:t>
      </w:r>
    </w:p>
    <w:p w:rsidR="009C4D65" w:rsidRDefault="00D82EDA">
      <w:pPr>
        <w:pStyle w:val="20"/>
        <w:numPr>
          <w:ilvl w:val="0"/>
          <w:numId w:val="2"/>
        </w:numPr>
        <w:shd w:val="clear" w:color="auto" w:fill="auto"/>
        <w:tabs>
          <w:tab w:val="left" w:pos="785"/>
        </w:tabs>
        <w:spacing w:after="0" w:line="266" w:lineRule="exact"/>
        <w:ind w:left="300" w:firstLine="0"/>
      </w:pPr>
      <w:r>
        <w:t xml:space="preserve">финансирование создания специализированных баз данных, интернет - </w:t>
      </w:r>
      <w:proofErr w:type="spellStart"/>
      <w:r>
        <w:t>медиа</w:t>
      </w:r>
      <w:proofErr w:type="spellEnd"/>
      <w:r>
        <w:t xml:space="preserve"> - порталов в рамках уставной деятельности Фонда, создание и реализация проектов (мероприятий), направленных на распространение и обмен информацией в рамках уставной деятельности Фонда;</w:t>
      </w:r>
    </w:p>
    <w:p w:rsidR="009C4D65" w:rsidRDefault="00D82EDA">
      <w:pPr>
        <w:pStyle w:val="20"/>
        <w:numPr>
          <w:ilvl w:val="0"/>
          <w:numId w:val="2"/>
        </w:numPr>
        <w:shd w:val="clear" w:color="auto" w:fill="auto"/>
        <w:tabs>
          <w:tab w:val="left" w:pos="785"/>
        </w:tabs>
        <w:spacing w:after="0" w:line="270" w:lineRule="exact"/>
        <w:ind w:left="300" w:firstLine="0"/>
      </w:pPr>
      <w:r>
        <w:t>организация и проведение мероприятий по привлечению средств, направляемых на достижение уставной цели Фонда;</w:t>
      </w:r>
    </w:p>
    <w:p w:rsidR="009C4D65" w:rsidRDefault="00D82EDA">
      <w:pPr>
        <w:pStyle w:val="20"/>
        <w:numPr>
          <w:ilvl w:val="0"/>
          <w:numId w:val="2"/>
        </w:numPr>
        <w:shd w:val="clear" w:color="auto" w:fill="auto"/>
        <w:tabs>
          <w:tab w:val="left" w:pos="785"/>
        </w:tabs>
        <w:spacing w:after="0" w:line="270" w:lineRule="exact"/>
        <w:ind w:left="300" w:firstLine="0"/>
      </w:pPr>
      <w:r>
        <w:t>привлечение отечественных и иностранных спонсорских средств заинтересованных физических и юридических лиц для финансирования своей деятельности, связанной с реализацией цели, определенной настоящим Уставом;</w:t>
      </w:r>
    </w:p>
    <w:p w:rsidR="009C4D65" w:rsidRDefault="00D82EDA">
      <w:pPr>
        <w:pStyle w:val="20"/>
        <w:numPr>
          <w:ilvl w:val="0"/>
          <w:numId w:val="2"/>
        </w:numPr>
        <w:shd w:val="clear" w:color="auto" w:fill="auto"/>
        <w:tabs>
          <w:tab w:val="left" w:pos="785"/>
        </w:tabs>
        <w:spacing w:after="0" w:line="266" w:lineRule="exact"/>
        <w:ind w:left="300" w:firstLine="0"/>
      </w:pPr>
      <w:r>
        <w:t>развитие взаимоотношений с федеральными и региональными органами власти в рамках уставной цели;</w:t>
      </w:r>
    </w:p>
    <w:p w:rsidR="009C4D65" w:rsidRDefault="00D82EDA">
      <w:pPr>
        <w:pStyle w:val="20"/>
        <w:numPr>
          <w:ilvl w:val="0"/>
          <w:numId w:val="2"/>
        </w:numPr>
        <w:shd w:val="clear" w:color="auto" w:fill="auto"/>
        <w:tabs>
          <w:tab w:val="left" w:pos="785"/>
        </w:tabs>
        <w:spacing w:after="0" w:line="266" w:lineRule="exact"/>
        <w:ind w:left="300" w:firstLine="0"/>
      </w:pPr>
      <w:r>
        <w:t>выступление с инициативами по вопросам, связанным с проблемами, затрагивающими вопросы деятельности Фонда;</w:t>
      </w:r>
    </w:p>
    <w:p w:rsidR="009C4D65" w:rsidRDefault="00D82EDA">
      <w:pPr>
        <w:pStyle w:val="20"/>
        <w:numPr>
          <w:ilvl w:val="0"/>
          <w:numId w:val="2"/>
        </w:numPr>
        <w:shd w:val="clear" w:color="auto" w:fill="auto"/>
        <w:tabs>
          <w:tab w:val="left" w:pos="785"/>
        </w:tabs>
        <w:spacing w:after="0" w:line="270" w:lineRule="exact"/>
        <w:ind w:left="300" w:firstLine="0"/>
      </w:pPr>
      <w:r>
        <w:t>формирование компетентного состава специалистов Фонда для реализации его уставной деятельности;</w:t>
      </w:r>
    </w:p>
    <w:p w:rsidR="009C4D65" w:rsidRDefault="00D82EDA">
      <w:pPr>
        <w:pStyle w:val="20"/>
        <w:numPr>
          <w:ilvl w:val="0"/>
          <w:numId w:val="2"/>
        </w:numPr>
        <w:shd w:val="clear" w:color="auto" w:fill="auto"/>
        <w:tabs>
          <w:tab w:val="left" w:pos="785"/>
        </w:tabs>
        <w:spacing w:after="0" w:line="274" w:lineRule="exact"/>
        <w:ind w:left="300" w:firstLine="0"/>
      </w:pPr>
      <w:r>
        <w:t>организация и проведение встреч, дискуссий, форумов, выставок, конференций, семинаров, «круглых столов», информационно-просветительских мероприятий с участием заинтересованных лиц, в рамках уставной деятельности Фонда.</w:t>
      </w:r>
    </w:p>
    <w:p w:rsidR="009C4D65" w:rsidRDefault="00D82EDA">
      <w:pPr>
        <w:pStyle w:val="20"/>
        <w:numPr>
          <w:ilvl w:val="1"/>
          <w:numId w:val="3"/>
        </w:numPr>
        <w:shd w:val="clear" w:color="auto" w:fill="auto"/>
        <w:tabs>
          <w:tab w:val="left" w:pos="941"/>
        </w:tabs>
        <w:spacing w:after="0" w:line="274" w:lineRule="exact"/>
        <w:ind w:left="300" w:firstLine="0"/>
      </w:pPr>
      <w:r>
        <w:t>Фонд вправе заниматься приносящей доход деятельностью, соответствующей уставной цели Фонда (для формирования имущества и направление его на достижение уставной цели) в порядке, определяемом законодательством Российской Федерации. Такой деятельностью признается:</w:t>
      </w:r>
    </w:p>
    <w:p w:rsidR="009C4D65" w:rsidRDefault="00D82EDA">
      <w:pPr>
        <w:pStyle w:val="20"/>
        <w:numPr>
          <w:ilvl w:val="0"/>
          <w:numId w:val="2"/>
        </w:numPr>
        <w:shd w:val="clear" w:color="auto" w:fill="auto"/>
        <w:tabs>
          <w:tab w:val="left" w:pos="785"/>
        </w:tabs>
        <w:spacing w:after="0" w:line="281" w:lineRule="exact"/>
        <w:ind w:left="300" w:firstLine="0"/>
      </w:pPr>
      <w:r>
        <w:t>производство и реализация товаров и услуг, соответствующих цели Фонда;</w:t>
      </w:r>
    </w:p>
    <w:p w:rsidR="009C4D65" w:rsidRDefault="00D82EDA">
      <w:pPr>
        <w:pStyle w:val="20"/>
        <w:numPr>
          <w:ilvl w:val="0"/>
          <w:numId w:val="2"/>
        </w:numPr>
        <w:shd w:val="clear" w:color="auto" w:fill="auto"/>
        <w:tabs>
          <w:tab w:val="left" w:pos="785"/>
        </w:tabs>
        <w:spacing w:after="0" w:line="281" w:lineRule="exact"/>
        <w:ind w:left="300" w:firstLine="0"/>
      </w:pPr>
      <w:r>
        <w:t>создание и распространение информационных и рекламных материалов, аудио и видео продукции, издательская деятельность, по уставной тематике Фонда;</w:t>
      </w:r>
    </w:p>
    <w:p w:rsidR="009C4D65" w:rsidRDefault="00D82EDA">
      <w:pPr>
        <w:pStyle w:val="20"/>
        <w:numPr>
          <w:ilvl w:val="0"/>
          <w:numId w:val="2"/>
        </w:numPr>
        <w:shd w:val="clear" w:color="auto" w:fill="auto"/>
        <w:tabs>
          <w:tab w:val="left" w:pos="941"/>
        </w:tabs>
        <w:spacing w:after="0" w:line="281" w:lineRule="exact"/>
        <w:ind w:left="300" w:firstLine="0"/>
      </w:pPr>
      <w:r>
        <w:t>оказание консультационных, информационных и посреднических услуг в рамках уставной тематики Фонда;</w:t>
      </w:r>
    </w:p>
    <w:p w:rsidR="009C4D65" w:rsidRDefault="00D82EDA">
      <w:pPr>
        <w:pStyle w:val="20"/>
        <w:numPr>
          <w:ilvl w:val="0"/>
          <w:numId w:val="2"/>
        </w:numPr>
        <w:shd w:val="clear" w:color="auto" w:fill="auto"/>
        <w:tabs>
          <w:tab w:val="left" w:pos="785"/>
        </w:tabs>
        <w:spacing w:after="0" w:line="240" w:lineRule="exact"/>
        <w:ind w:left="300" w:firstLine="0"/>
      </w:pPr>
      <w:r>
        <w:t>приобретение и реализация ценных бумаг;</w:t>
      </w:r>
    </w:p>
    <w:p w:rsidR="009C4D65" w:rsidRDefault="00D82EDA">
      <w:pPr>
        <w:pStyle w:val="20"/>
        <w:numPr>
          <w:ilvl w:val="0"/>
          <w:numId w:val="2"/>
        </w:numPr>
        <w:shd w:val="clear" w:color="auto" w:fill="auto"/>
        <w:tabs>
          <w:tab w:val="left" w:pos="785"/>
        </w:tabs>
        <w:spacing w:after="0" w:line="240" w:lineRule="exact"/>
        <w:ind w:left="300" w:firstLine="0"/>
      </w:pPr>
      <w:r>
        <w:t>создание хозяйственных обществ;</w:t>
      </w:r>
    </w:p>
    <w:p w:rsidR="009C4D65" w:rsidRDefault="00D82EDA">
      <w:pPr>
        <w:pStyle w:val="20"/>
        <w:numPr>
          <w:ilvl w:val="0"/>
          <w:numId w:val="2"/>
        </w:numPr>
        <w:shd w:val="clear" w:color="auto" w:fill="auto"/>
        <w:tabs>
          <w:tab w:val="left" w:pos="785"/>
        </w:tabs>
        <w:spacing w:after="0" w:line="274" w:lineRule="exact"/>
        <w:ind w:left="300" w:firstLine="0"/>
      </w:pPr>
      <w:r>
        <w:t>сдача в аренду имущества Фонда в рамках объема вещных прав в отношении такого имущества.</w:t>
      </w:r>
    </w:p>
    <w:p w:rsidR="009C4D65" w:rsidRDefault="00D82EDA">
      <w:pPr>
        <w:pStyle w:val="20"/>
        <w:shd w:val="clear" w:color="auto" w:fill="auto"/>
        <w:spacing w:after="327" w:line="274" w:lineRule="exact"/>
        <w:ind w:left="300" w:firstLine="0"/>
      </w:pPr>
      <w:r>
        <w:t>Фонд ведет учет доходов и расходов от приносящей доход деятельности. Доход, полученный от такой деятельности, направляется на реализацию цели и видов деятельности, указанных в п.п. 3.1 - 3.3 настоящего Устава.</w:t>
      </w:r>
    </w:p>
    <w:p w:rsidR="009C4D65" w:rsidRDefault="00D82EDA">
      <w:pPr>
        <w:pStyle w:val="40"/>
        <w:keepNext/>
        <w:keepLines/>
        <w:numPr>
          <w:ilvl w:val="0"/>
          <w:numId w:val="4"/>
        </w:numPr>
        <w:shd w:val="clear" w:color="auto" w:fill="auto"/>
        <w:tabs>
          <w:tab w:val="left" w:pos="819"/>
        </w:tabs>
        <w:spacing w:after="217" w:line="240" w:lineRule="exact"/>
        <w:ind w:left="500"/>
        <w:jc w:val="both"/>
      </w:pPr>
      <w:bookmarkStart w:id="11" w:name="bookmark11"/>
      <w:r>
        <w:t>ИМУЩЕСТВО И ФИНАНСОВО-ХОЗЯЙСТВЕННАЯ ДЕЯТЕЛЬНОСТЬ ФОНДА</w:t>
      </w:r>
      <w:bookmarkEnd w:id="11"/>
    </w:p>
    <w:p w:rsidR="009C4D65" w:rsidRDefault="00D82EDA">
      <w:pPr>
        <w:pStyle w:val="20"/>
        <w:numPr>
          <w:ilvl w:val="1"/>
          <w:numId w:val="4"/>
        </w:numPr>
        <w:shd w:val="clear" w:color="auto" w:fill="auto"/>
        <w:tabs>
          <w:tab w:val="left" w:pos="795"/>
        </w:tabs>
        <w:spacing w:after="0" w:line="274" w:lineRule="exact"/>
        <w:ind w:left="300" w:firstLine="0"/>
      </w:pPr>
      <w:r>
        <w:t>Фонд не вправе расходовать свои средства и использовать свое имущество для поддержки политических партий, движений, групп и компаний.</w:t>
      </w:r>
    </w:p>
    <w:p w:rsidR="009C4D65" w:rsidRDefault="0021585A">
      <w:pPr>
        <w:framePr w:h="554" w:wrap="notBeside" w:vAnchor="text" w:hAnchor="text" w:xAlign="right" w:y="1"/>
        <w:jc w:val="right"/>
        <w:rPr>
          <w:sz w:val="2"/>
          <w:szCs w:val="2"/>
        </w:rPr>
      </w:pPr>
      <w:r>
        <w:pict>
          <v:shape id="_x0000_i1026" type="#_x0000_t75" style="width:186.75pt;height:27.75pt">
            <v:imagedata r:id="rId13" r:href="rId14"/>
          </v:shape>
        </w:pict>
      </w:r>
    </w:p>
    <w:p w:rsidR="009C4D65" w:rsidRDefault="009C4D65">
      <w:pPr>
        <w:rPr>
          <w:sz w:val="2"/>
          <w:szCs w:val="2"/>
        </w:rPr>
      </w:pPr>
    </w:p>
    <w:p w:rsidR="009C4D65" w:rsidRDefault="009C4D65">
      <w:pPr>
        <w:rPr>
          <w:sz w:val="2"/>
          <w:szCs w:val="2"/>
        </w:rPr>
        <w:sectPr w:rsidR="009C4D65">
          <w:footerReference w:type="default" r:id="rId15"/>
          <w:pgSz w:w="11900" w:h="16840"/>
          <w:pgMar w:top="1018" w:right="745" w:bottom="759" w:left="967" w:header="0" w:footer="3" w:gutter="0"/>
          <w:pgNumType w:start="7"/>
          <w:cols w:space="720"/>
          <w:noEndnote/>
          <w:docGrid w:linePitch="360"/>
        </w:sectPr>
      </w:pPr>
    </w:p>
    <w:p w:rsidR="009C4D65" w:rsidRDefault="00D82EDA">
      <w:pPr>
        <w:pStyle w:val="20"/>
        <w:shd w:val="clear" w:color="auto" w:fill="auto"/>
        <w:spacing w:after="0" w:line="274" w:lineRule="exact"/>
        <w:ind w:firstLine="0"/>
      </w:pPr>
      <w:r>
        <w:t>Фонд осуществляет согласно действующему законодательству владение, пользование и распоряжение находящимся в его собственности имуществом в соответствии с целью его деятельности и назначением имущества.</w:t>
      </w:r>
    </w:p>
    <w:p w:rsidR="009C4D65" w:rsidRDefault="00D82EDA">
      <w:pPr>
        <w:pStyle w:val="20"/>
        <w:numPr>
          <w:ilvl w:val="1"/>
          <w:numId w:val="4"/>
        </w:numPr>
        <w:shd w:val="clear" w:color="auto" w:fill="auto"/>
        <w:tabs>
          <w:tab w:val="left" w:pos="606"/>
        </w:tabs>
        <w:spacing w:after="0" w:line="274" w:lineRule="exact"/>
        <w:ind w:firstLine="0"/>
      </w:pPr>
      <w:proofErr w:type="gramStart"/>
      <w:r>
        <w:t>Фонд может иметь в собственности или ином вещном праве в соответствии с действующем законодательством РФ здания, сооружения, жилищный фонд, земельные участки, оборудование, инвентарь, денежные средства в рублях и иностранной валюте, ценные бумаги и иное имущество.</w:t>
      </w:r>
      <w:proofErr w:type="gramEnd"/>
    </w:p>
    <w:p w:rsidR="009C4D65" w:rsidRDefault="00D82EDA">
      <w:pPr>
        <w:pStyle w:val="20"/>
        <w:shd w:val="clear" w:color="auto" w:fill="auto"/>
        <w:spacing w:after="0" w:line="274" w:lineRule="exact"/>
        <w:ind w:firstLine="0"/>
      </w:pPr>
      <w:r>
        <w:t>Источниками формирования имущества Фонда являются:</w:t>
      </w:r>
    </w:p>
    <w:p w:rsidR="009C4D65" w:rsidRDefault="00D82EDA">
      <w:pPr>
        <w:pStyle w:val="20"/>
        <w:numPr>
          <w:ilvl w:val="0"/>
          <w:numId w:val="2"/>
        </w:numPr>
        <w:shd w:val="clear" w:color="auto" w:fill="auto"/>
        <w:tabs>
          <w:tab w:val="left" w:pos="606"/>
        </w:tabs>
        <w:spacing w:after="0" w:line="288" w:lineRule="exact"/>
        <w:ind w:firstLine="0"/>
      </w:pPr>
      <w:r>
        <w:t>регулярные и единовременные поступления от учредителей;</w:t>
      </w:r>
    </w:p>
    <w:p w:rsidR="009C4D65" w:rsidRDefault="00D82EDA">
      <w:pPr>
        <w:pStyle w:val="20"/>
        <w:numPr>
          <w:ilvl w:val="0"/>
          <w:numId w:val="2"/>
        </w:numPr>
        <w:shd w:val="clear" w:color="auto" w:fill="auto"/>
        <w:tabs>
          <w:tab w:val="left" w:pos="606"/>
        </w:tabs>
        <w:spacing w:after="0" w:line="288" w:lineRule="exact"/>
        <w:ind w:firstLine="0"/>
      </w:pPr>
      <w:r>
        <w:t>добровольные имущественные взносы и пожертвования;</w:t>
      </w:r>
    </w:p>
    <w:p w:rsidR="009C4D65" w:rsidRDefault="00D82EDA">
      <w:pPr>
        <w:pStyle w:val="20"/>
        <w:numPr>
          <w:ilvl w:val="0"/>
          <w:numId w:val="2"/>
        </w:numPr>
        <w:shd w:val="clear" w:color="auto" w:fill="auto"/>
        <w:tabs>
          <w:tab w:val="left" w:pos="606"/>
        </w:tabs>
        <w:spacing w:after="0" w:line="288" w:lineRule="exact"/>
        <w:ind w:firstLine="0"/>
      </w:pPr>
      <w:r>
        <w:t>дивиденды (доходы, проценты), получаемые по акциям, облигациям, другим ценным бумагам и вкладам;</w:t>
      </w:r>
    </w:p>
    <w:p w:rsidR="009C4D65" w:rsidRDefault="00D82EDA">
      <w:pPr>
        <w:pStyle w:val="20"/>
        <w:numPr>
          <w:ilvl w:val="0"/>
          <w:numId w:val="2"/>
        </w:numPr>
        <w:shd w:val="clear" w:color="auto" w:fill="auto"/>
        <w:tabs>
          <w:tab w:val="left" w:pos="606"/>
        </w:tabs>
        <w:spacing w:after="0" w:line="288" w:lineRule="exact"/>
        <w:ind w:firstLine="0"/>
      </w:pPr>
      <w:r>
        <w:t>доходы, получаемые от собственности Организации;</w:t>
      </w:r>
    </w:p>
    <w:p w:rsidR="009C4D65" w:rsidRDefault="00D82EDA">
      <w:pPr>
        <w:pStyle w:val="20"/>
        <w:numPr>
          <w:ilvl w:val="0"/>
          <w:numId w:val="2"/>
        </w:numPr>
        <w:shd w:val="clear" w:color="auto" w:fill="auto"/>
        <w:tabs>
          <w:tab w:val="left" w:pos="606"/>
        </w:tabs>
        <w:spacing w:after="0" w:line="274" w:lineRule="exact"/>
        <w:ind w:firstLine="0"/>
      </w:pPr>
      <w:r>
        <w:t>другие, не запрещенные законом поступления.</w:t>
      </w:r>
    </w:p>
    <w:p w:rsidR="009C4D65" w:rsidRDefault="00D82EDA">
      <w:pPr>
        <w:pStyle w:val="20"/>
        <w:numPr>
          <w:ilvl w:val="1"/>
          <w:numId w:val="4"/>
        </w:numPr>
        <w:shd w:val="clear" w:color="auto" w:fill="auto"/>
        <w:tabs>
          <w:tab w:val="left" w:pos="606"/>
        </w:tabs>
        <w:spacing w:after="0" w:line="274" w:lineRule="exact"/>
        <w:ind w:firstLine="0"/>
      </w:pPr>
      <w:r>
        <w:t>Имущество, переданное Фонду его Учредителями, является собственностью Фонда. Учредители Фонда не имеют имущественных прав в отношении Фонда. Размер, сроки и порядок передачи Фонду имущества Учредителями определяется решениями Учредителей Фонда.</w:t>
      </w:r>
    </w:p>
    <w:p w:rsidR="009C4D65" w:rsidRDefault="00D82EDA">
      <w:pPr>
        <w:pStyle w:val="20"/>
        <w:numPr>
          <w:ilvl w:val="1"/>
          <w:numId w:val="4"/>
        </w:numPr>
        <w:shd w:val="clear" w:color="auto" w:fill="auto"/>
        <w:tabs>
          <w:tab w:val="left" w:pos="606"/>
        </w:tabs>
        <w:spacing w:after="0" w:line="274" w:lineRule="exact"/>
        <w:ind w:firstLine="0"/>
      </w:pPr>
      <w:r>
        <w:t>Фонд может совершать в отношении находящегося в его собственности или на ином вещном праве имущества любые сделки, не противоречащие законодательству Российской Федерации и уставу Фонда.</w:t>
      </w:r>
    </w:p>
    <w:p w:rsidR="009C4D65" w:rsidRDefault="00D82EDA">
      <w:pPr>
        <w:pStyle w:val="20"/>
        <w:numPr>
          <w:ilvl w:val="1"/>
          <w:numId w:val="4"/>
        </w:numPr>
        <w:shd w:val="clear" w:color="auto" w:fill="auto"/>
        <w:tabs>
          <w:tab w:val="left" w:pos="606"/>
        </w:tabs>
        <w:spacing w:after="0" w:line="274" w:lineRule="exact"/>
        <w:ind w:firstLine="0"/>
      </w:pPr>
      <w:r>
        <w:t>Финансовый год Фонда совпадает с календарным годом.</w:t>
      </w:r>
    </w:p>
    <w:p w:rsidR="009C4D65" w:rsidRDefault="00D82EDA">
      <w:pPr>
        <w:pStyle w:val="20"/>
        <w:numPr>
          <w:ilvl w:val="1"/>
          <w:numId w:val="4"/>
        </w:numPr>
        <w:shd w:val="clear" w:color="auto" w:fill="auto"/>
        <w:tabs>
          <w:tab w:val="left" w:pos="606"/>
        </w:tabs>
        <w:spacing w:after="0" w:line="274" w:lineRule="exact"/>
        <w:ind w:firstLine="0"/>
      </w:pPr>
      <w:r>
        <w:t>Фонд ведет бухгалтерский учет и статистическую отчетность в порядке, установленном законодательством.</w:t>
      </w:r>
    </w:p>
    <w:p w:rsidR="009C4D65" w:rsidRDefault="00D82EDA">
      <w:pPr>
        <w:pStyle w:val="20"/>
        <w:numPr>
          <w:ilvl w:val="1"/>
          <w:numId w:val="4"/>
        </w:numPr>
        <w:shd w:val="clear" w:color="auto" w:fill="auto"/>
        <w:tabs>
          <w:tab w:val="left" w:pos="606"/>
        </w:tabs>
        <w:spacing w:after="0" w:line="274" w:lineRule="exact"/>
        <w:ind w:firstLine="0"/>
      </w:pPr>
      <w:r>
        <w:t>Фонд по решению своего высшего органа может создавать различные фонды (резервный фонд, фонд оплаты труда и другие), порядок образования, назначение и размер отчислений в которые, устанавливаются в Положении о порядке использования средств соответствующего фонда.</w:t>
      </w:r>
    </w:p>
    <w:p w:rsidR="009C4D65" w:rsidRDefault="00D82EDA">
      <w:pPr>
        <w:pStyle w:val="20"/>
        <w:numPr>
          <w:ilvl w:val="1"/>
          <w:numId w:val="4"/>
        </w:numPr>
        <w:shd w:val="clear" w:color="auto" w:fill="auto"/>
        <w:tabs>
          <w:tab w:val="left" w:pos="606"/>
        </w:tabs>
        <w:spacing w:after="0" w:line="274" w:lineRule="exact"/>
        <w:ind w:firstLine="0"/>
      </w:pPr>
      <w:r>
        <w:t>Доход, получаемый Фондом от его деятельности, после уплаты налогов и других обязательных платежей, направляется на осуществление уставной цели Фонда и не подлежит распределению Учредителям Фонда.</w:t>
      </w:r>
    </w:p>
    <w:p w:rsidR="009C4D65" w:rsidRDefault="00D82EDA">
      <w:pPr>
        <w:pStyle w:val="20"/>
        <w:numPr>
          <w:ilvl w:val="1"/>
          <w:numId w:val="4"/>
        </w:numPr>
        <w:shd w:val="clear" w:color="auto" w:fill="auto"/>
        <w:tabs>
          <w:tab w:val="left" w:pos="606"/>
        </w:tabs>
        <w:spacing w:after="0" w:line="274" w:lineRule="exact"/>
        <w:ind w:firstLine="0"/>
      </w:pPr>
      <w:r>
        <w:t>Фонд обязан ежегодно публиковать отчеты об использовании своего имущества.</w:t>
      </w:r>
    </w:p>
    <w:p w:rsidR="009C4D65" w:rsidRDefault="00D82EDA">
      <w:pPr>
        <w:pStyle w:val="20"/>
        <w:shd w:val="clear" w:color="auto" w:fill="auto"/>
        <w:spacing w:after="0" w:line="274" w:lineRule="exact"/>
        <w:ind w:firstLine="0"/>
      </w:pPr>
      <w:r>
        <w:t>Фонд ежегодно представляет в орган, принимающий решение о государственной регистрации, отчет о своей деятельности в порядке, установленном законодательством Российской Федерации.</w:t>
      </w:r>
    </w:p>
    <w:p w:rsidR="009C4D65" w:rsidRDefault="00D82EDA">
      <w:pPr>
        <w:pStyle w:val="20"/>
        <w:shd w:val="clear" w:color="auto" w:fill="auto"/>
        <w:spacing w:after="0" w:line="274" w:lineRule="exact"/>
        <w:ind w:firstLine="0"/>
      </w:pPr>
      <w:r>
        <w:t>Фонд обеспечивает открытый доступ, включая доступ средств массовой информации, к своим ежегодным отчетам.</w:t>
      </w:r>
    </w:p>
    <w:p w:rsidR="009C4D65" w:rsidRDefault="00D82EDA">
      <w:pPr>
        <w:pStyle w:val="20"/>
        <w:numPr>
          <w:ilvl w:val="1"/>
          <w:numId w:val="4"/>
        </w:numPr>
        <w:shd w:val="clear" w:color="auto" w:fill="auto"/>
        <w:tabs>
          <w:tab w:val="left" w:pos="606"/>
        </w:tabs>
        <w:spacing w:after="0" w:line="274" w:lineRule="exact"/>
        <w:ind w:firstLine="0"/>
      </w:pPr>
      <w:r>
        <w:t>Учредители Фонда имеют право сделать запрос в письменной форме на имя Президента по вопросам, касающимся деятельности Фонда.</w:t>
      </w:r>
    </w:p>
    <w:p w:rsidR="009C4D65" w:rsidRDefault="00D82EDA">
      <w:pPr>
        <w:pStyle w:val="20"/>
        <w:shd w:val="clear" w:color="auto" w:fill="auto"/>
        <w:spacing w:after="0" w:line="274" w:lineRule="exact"/>
        <w:ind w:firstLine="0"/>
      </w:pPr>
      <w:r>
        <w:t>В течение не более 10 (десяти) дней с момента поступления запроса Президент Фонда обязан дать письменный ответ на него.</w:t>
      </w:r>
    </w:p>
    <w:p w:rsidR="009C4D65" w:rsidRDefault="00D82EDA">
      <w:pPr>
        <w:pStyle w:val="20"/>
        <w:numPr>
          <w:ilvl w:val="1"/>
          <w:numId w:val="4"/>
        </w:numPr>
        <w:shd w:val="clear" w:color="auto" w:fill="auto"/>
        <w:tabs>
          <w:tab w:val="left" w:pos="606"/>
        </w:tabs>
        <w:spacing w:after="567" w:line="274" w:lineRule="exact"/>
        <w:ind w:firstLine="0"/>
      </w:pPr>
      <w:proofErr w:type="gramStart"/>
      <w:r>
        <w:t>Фонд</w:t>
      </w:r>
      <w:proofErr w:type="gramEnd"/>
      <w:r>
        <w:t xml:space="preserve"> в срок предусмотренный законодательством представляет в уполномоченный орган документы, содержащие отчет о своей деятельности, о персональном составе руководящих органов Фонда; документы о расходовании денежных средств и об использовании иного имущества, в том числе полученных от международных и иностранных организаций, иностранных граждан и лиц без гражданства.</w:t>
      </w:r>
    </w:p>
    <w:p w:rsidR="009C4D65" w:rsidRDefault="00D82EDA">
      <w:pPr>
        <w:pStyle w:val="40"/>
        <w:keepNext/>
        <w:keepLines/>
        <w:numPr>
          <w:ilvl w:val="0"/>
          <w:numId w:val="4"/>
        </w:numPr>
        <w:shd w:val="clear" w:color="auto" w:fill="auto"/>
        <w:tabs>
          <w:tab w:val="left" w:pos="2900"/>
        </w:tabs>
        <w:spacing w:after="217" w:line="240" w:lineRule="exact"/>
        <w:ind w:left="2540"/>
        <w:jc w:val="both"/>
      </w:pPr>
      <w:bookmarkStart w:id="12" w:name="bookmark12"/>
      <w:r>
        <w:t>ПОРЯДОК УПРАВЛЕНИЯ и НАДЗОРА</w:t>
      </w:r>
      <w:bookmarkEnd w:id="12"/>
    </w:p>
    <w:p w:rsidR="009C4D65" w:rsidRDefault="00D82EDA">
      <w:pPr>
        <w:pStyle w:val="20"/>
        <w:numPr>
          <w:ilvl w:val="1"/>
          <w:numId w:val="4"/>
        </w:numPr>
        <w:shd w:val="clear" w:color="auto" w:fill="auto"/>
        <w:tabs>
          <w:tab w:val="left" w:pos="606"/>
        </w:tabs>
        <w:spacing w:after="0" w:line="277" w:lineRule="exact"/>
        <w:ind w:firstLine="0"/>
      </w:pPr>
      <w:r>
        <w:t>Управление Фондом осуществляется в соответствии с действующим законодательством и настоящим Уставом.</w:t>
      </w:r>
    </w:p>
    <w:p w:rsidR="009C4D65" w:rsidRDefault="00D82EDA">
      <w:pPr>
        <w:pStyle w:val="20"/>
        <w:shd w:val="clear" w:color="auto" w:fill="auto"/>
        <w:spacing w:after="0" w:line="274" w:lineRule="exact"/>
        <w:ind w:firstLine="0"/>
      </w:pPr>
      <w:r>
        <w:t>Фонд самостоятельно определяет структуру органов управления и контроля и порядок их финансирования, в соответствии с действующим законодательством.</w:t>
      </w:r>
    </w:p>
    <w:p w:rsidR="009C4D65" w:rsidRDefault="00D82EDA">
      <w:pPr>
        <w:pStyle w:val="20"/>
        <w:numPr>
          <w:ilvl w:val="1"/>
          <w:numId w:val="4"/>
        </w:numPr>
        <w:shd w:val="clear" w:color="auto" w:fill="auto"/>
        <w:tabs>
          <w:tab w:val="left" w:pos="554"/>
        </w:tabs>
        <w:spacing w:after="0" w:line="274" w:lineRule="exact"/>
        <w:ind w:firstLine="0"/>
      </w:pPr>
      <w:r>
        <w:t>Органами Фонда являются:</w:t>
      </w:r>
    </w:p>
    <w:p w:rsidR="009C4D65" w:rsidRDefault="00D82EDA">
      <w:pPr>
        <w:pStyle w:val="20"/>
        <w:shd w:val="clear" w:color="auto" w:fill="auto"/>
        <w:spacing w:after="0" w:line="274" w:lineRule="exact"/>
        <w:ind w:left="620" w:firstLine="0"/>
      </w:pPr>
      <w:r>
        <w:t>Высший орган: Совет Фонда;</w:t>
      </w:r>
    </w:p>
    <w:p w:rsidR="009C4D65" w:rsidRDefault="00D82EDA">
      <w:pPr>
        <w:pStyle w:val="20"/>
        <w:shd w:val="clear" w:color="auto" w:fill="auto"/>
        <w:spacing w:after="0" w:line="274" w:lineRule="exact"/>
        <w:ind w:left="620" w:firstLine="0"/>
      </w:pPr>
      <w:r>
        <w:t>Единоличный исполнительный орган: Президент;</w:t>
      </w:r>
    </w:p>
    <w:p w:rsidR="009C4D65" w:rsidRDefault="00D82EDA">
      <w:pPr>
        <w:pStyle w:val="20"/>
        <w:shd w:val="clear" w:color="auto" w:fill="auto"/>
        <w:spacing w:after="0" w:line="274" w:lineRule="exact"/>
        <w:ind w:left="620" w:firstLine="0"/>
      </w:pPr>
      <w:r>
        <w:t>Надзорный орган: Попечительский совет;</w:t>
      </w:r>
    </w:p>
    <w:p w:rsidR="009C4D65" w:rsidRDefault="00D82EDA">
      <w:pPr>
        <w:pStyle w:val="20"/>
        <w:shd w:val="clear" w:color="auto" w:fill="auto"/>
        <w:spacing w:after="267" w:line="274" w:lineRule="exact"/>
        <w:ind w:left="620" w:firstLine="0"/>
      </w:pPr>
      <w:r>
        <w:t>Ревизионный орган: Ревизионная комиссия.</w:t>
      </w:r>
    </w:p>
    <w:p w:rsidR="009C4D65" w:rsidRDefault="00D82EDA">
      <w:pPr>
        <w:pStyle w:val="40"/>
        <w:keepNext/>
        <w:keepLines/>
        <w:numPr>
          <w:ilvl w:val="0"/>
          <w:numId w:val="4"/>
        </w:numPr>
        <w:shd w:val="clear" w:color="auto" w:fill="auto"/>
        <w:tabs>
          <w:tab w:val="left" w:pos="4248"/>
        </w:tabs>
        <w:spacing w:after="266" w:line="240" w:lineRule="exact"/>
        <w:ind w:left="3900"/>
        <w:jc w:val="both"/>
      </w:pPr>
      <w:bookmarkStart w:id="13" w:name="bookmark13"/>
      <w:r>
        <w:t>СОВЕТ ФОНДА</w:t>
      </w:r>
      <w:bookmarkEnd w:id="13"/>
    </w:p>
    <w:p w:rsidR="009C4D65" w:rsidRDefault="00D82EDA">
      <w:pPr>
        <w:pStyle w:val="20"/>
        <w:numPr>
          <w:ilvl w:val="1"/>
          <w:numId w:val="4"/>
        </w:numPr>
        <w:shd w:val="clear" w:color="auto" w:fill="auto"/>
        <w:tabs>
          <w:tab w:val="left" w:pos="554"/>
        </w:tabs>
        <w:spacing w:after="0" w:line="277" w:lineRule="exact"/>
        <w:ind w:firstLine="0"/>
      </w:pPr>
      <w:r>
        <w:t>Высшим коллегиальным органом Фонда является Совет Фонда (далее - Совет).</w:t>
      </w:r>
    </w:p>
    <w:p w:rsidR="009C4D65" w:rsidRDefault="00D82EDA">
      <w:pPr>
        <w:pStyle w:val="20"/>
        <w:numPr>
          <w:ilvl w:val="1"/>
          <w:numId w:val="4"/>
        </w:numPr>
        <w:shd w:val="clear" w:color="auto" w:fill="auto"/>
        <w:tabs>
          <w:tab w:val="left" w:pos="554"/>
        </w:tabs>
        <w:spacing w:after="0" w:line="277" w:lineRule="exact"/>
        <w:ind w:firstLine="0"/>
      </w:pPr>
      <w:r>
        <w:t>Совет первоначально формируется единогласным решением Учредителей Фонда из числа Учредителя и (или) Учредителей Фонда и (или) третьих лиц. Срок полномочий Совета - 5 (пять) лет. Количественный (не менее трёх членов) и персональный состав Совета определяется единогласным решением Учредителей Фонда при решении вопроса о формировании нового состава Совета. В составе Совета может быть не более одного работника Фонда.</w:t>
      </w:r>
    </w:p>
    <w:p w:rsidR="009C4D65" w:rsidRDefault="00D82EDA">
      <w:pPr>
        <w:pStyle w:val="20"/>
        <w:numPr>
          <w:ilvl w:val="1"/>
          <w:numId w:val="4"/>
        </w:numPr>
        <w:shd w:val="clear" w:color="auto" w:fill="auto"/>
        <w:tabs>
          <w:tab w:val="left" w:pos="554"/>
        </w:tabs>
        <w:spacing w:after="0" w:line="274" w:lineRule="exact"/>
        <w:ind w:firstLine="0"/>
      </w:pPr>
      <w:r>
        <w:t>Фонд не вправе осуществлять выплату вознаграждения членам Совета за выполнение ими возложенных на них функций, за исключением компенсации расходов, непосредственно связанных с участием в работе Совета.</w:t>
      </w:r>
    </w:p>
    <w:p w:rsidR="009C4D65" w:rsidRDefault="00D82EDA">
      <w:pPr>
        <w:pStyle w:val="20"/>
        <w:numPr>
          <w:ilvl w:val="1"/>
          <w:numId w:val="4"/>
        </w:numPr>
        <w:shd w:val="clear" w:color="auto" w:fill="auto"/>
        <w:tabs>
          <w:tab w:val="left" w:pos="554"/>
        </w:tabs>
        <w:spacing w:after="0" w:line="274" w:lineRule="exact"/>
        <w:ind w:firstLine="0"/>
      </w:pPr>
      <w:r>
        <w:t>Годовое заседание Совета созывается Президентом не позднее 3 (трех) месяцев после окончания финансового года. Любые другие заседания Совета считаются внеочередными.</w:t>
      </w:r>
    </w:p>
    <w:p w:rsidR="009C4D65" w:rsidRDefault="00D82EDA">
      <w:pPr>
        <w:pStyle w:val="20"/>
        <w:numPr>
          <w:ilvl w:val="1"/>
          <w:numId w:val="4"/>
        </w:numPr>
        <w:shd w:val="clear" w:color="auto" w:fill="auto"/>
        <w:tabs>
          <w:tab w:val="left" w:pos="554"/>
        </w:tabs>
        <w:spacing w:after="0" w:line="274" w:lineRule="exact"/>
        <w:ind w:firstLine="0"/>
      </w:pPr>
      <w:r>
        <w:t>Внеочередное заседание Совета может быть созвано Президентом:</w:t>
      </w:r>
    </w:p>
    <w:p w:rsidR="009C4D65" w:rsidRDefault="00D82EDA">
      <w:pPr>
        <w:pStyle w:val="20"/>
        <w:numPr>
          <w:ilvl w:val="0"/>
          <w:numId w:val="2"/>
        </w:numPr>
        <w:shd w:val="clear" w:color="auto" w:fill="auto"/>
        <w:tabs>
          <w:tab w:val="left" w:pos="860"/>
        </w:tabs>
        <w:spacing w:after="0" w:line="274" w:lineRule="exact"/>
        <w:ind w:left="620" w:firstLine="0"/>
      </w:pPr>
      <w:r>
        <w:t>по решению Президента;</w:t>
      </w:r>
    </w:p>
    <w:p w:rsidR="009C4D65" w:rsidRDefault="00D82EDA">
      <w:pPr>
        <w:pStyle w:val="20"/>
        <w:numPr>
          <w:ilvl w:val="0"/>
          <w:numId w:val="2"/>
        </w:numPr>
        <w:shd w:val="clear" w:color="auto" w:fill="auto"/>
        <w:tabs>
          <w:tab w:val="left" w:pos="863"/>
        </w:tabs>
        <w:spacing w:after="0" w:line="274" w:lineRule="exact"/>
        <w:ind w:left="620" w:firstLine="0"/>
      </w:pPr>
      <w:r>
        <w:t>по требованию Попечительского совета;</w:t>
      </w:r>
    </w:p>
    <w:p w:rsidR="009C4D65" w:rsidRDefault="00D82EDA">
      <w:pPr>
        <w:pStyle w:val="20"/>
        <w:numPr>
          <w:ilvl w:val="0"/>
          <w:numId w:val="2"/>
        </w:numPr>
        <w:shd w:val="clear" w:color="auto" w:fill="auto"/>
        <w:tabs>
          <w:tab w:val="left" w:pos="863"/>
        </w:tabs>
        <w:spacing w:after="0" w:line="274" w:lineRule="exact"/>
        <w:ind w:left="620" w:firstLine="0"/>
      </w:pPr>
      <w:r>
        <w:t>по требованию Учредителей Фонда;</w:t>
      </w:r>
    </w:p>
    <w:p w:rsidR="009C4D65" w:rsidRDefault="00D82EDA">
      <w:pPr>
        <w:pStyle w:val="20"/>
        <w:numPr>
          <w:ilvl w:val="0"/>
          <w:numId w:val="2"/>
        </w:numPr>
        <w:shd w:val="clear" w:color="auto" w:fill="auto"/>
        <w:tabs>
          <w:tab w:val="left" w:pos="863"/>
        </w:tabs>
        <w:spacing w:after="0" w:line="274" w:lineRule="exact"/>
        <w:ind w:left="620" w:firstLine="0"/>
      </w:pPr>
      <w:r>
        <w:t>по требованию любого члена Совета.</w:t>
      </w:r>
    </w:p>
    <w:p w:rsidR="009C4D65" w:rsidRDefault="00D82EDA">
      <w:pPr>
        <w:pStyle w:val="20"/>
        <w:shd w:val="clear" w:color="auto" w:fill="auto"/>
        <w:spacing w:after="0" w:line="274" w:lineRule="exact"/>
        <w:ind w:firstLine="0"/>
      </w:pPr>
      <w:r>
        <w:t>Заседание должно быть созвано не позднее 15 (пятнадцати) дней с момента получения Президентом решения (требования) о созыве Совета.</w:t>
      </w:r>
    </w:p>
    <w:p w:rsidR="009C4D65" w:rsidRDefault="00D82EDA">
      <w:pPr>
        <w:pStyle w:val="20"/>
        <w:numPr>
          <w:ilvl w:val="1"/>
          <w:numId w:val="4"/>
        </w:numPr>
        <w:shd w:val="clear" w:color="auto" w:fill="auto"/>
        <w:tabs>
          <w:tab w:val="left" w:pos="554"/>
        </w:tabs>
        <w:spacing w:after="0" w:line="274" w:lineRule="exact"/>
        <w:ind w:firstLine="0"/>
      </w:pPr>
      <w:r>
        <w:t>В повестку дня заседания Совета могут быть включены любые вопросы, касающиеся деятельности Фонда, поставленные Учредителями Фонда, членами (членом) Совета, Президентом, Попечительским советом не позднее, чем за 10 (десять) дней до начала работы Совета.</w:t>
      </w:r>
    </w:p>
    <w:p w:rsidR="009C4D65" w:rsidRDefault="00D82EDA">
      <w:pPr>
        <w:pStyle w:val="20"/>
        <w:numPr>
          <w:ilvl w:val="1"/>
          <w:numId w:val="4"/>
        </w:numPr>
        <w:shd w:val="clear" w:color="auto" w:fill="auto"/>
        <w:tabs>
          <w:tab w:val="left" w:pos="554"/>
        </w:tabs>
        <w:spacing w:after="0" w:line="270" w:lineRule="exact"/>
        <w:ind w:firstLine="0"/>
      </w:pPr>
      <w:r>
        <w:t>Члены Совета должны быть уведомлены о дате, месте, времени и повестке дня заседания Совета не менее чем за 5 (пять) дней до дня начала работы Совета.</w:t>
      </w:r>
    </w:p>
    <w:p w:rsidR="009C4D65" w:rsidRDefault="00D82EDA">
      <w:pPr>
        <w:pStyle w:val="20"/>
        <w:shd w:val="clear" w:color="auto" w:fill="auto"/>
        <w:spacing w:after="0" w:line="270" w:lineRule="exact"/>
        <w:ind w:firstLine="0"/>
      </w:pPr>
      <w:r>
        <w:t>Уведомление направляется заказным письмом по адресу проживания или адресу места нахождения члена Совета, или адресу, указанному членом Совета. По решению Президента уведомление может производиться другим способом, позволяющим проверить факт его получения.</w:t>
      </w:r>
    </w:p>
    <w:p w:rsidR="009C4D65" w:rsidRDefault="00D82EDA">
      <w:pPr>
        <w:pStyle w:val="20"/>
        <w:numPr>
          <w:ilvl w:val="1"/>
          <w:numId w:val="4"/>
        </w:numPr>
        <w:shd w:val="clear" w:color="auto" w:fill="auto"/>
        <w:tabs>
          <w:tab w:val="left" w:pos="554"/>
        </w:tabs>
        <w:spacing w:after="0" w:line="270" w:lineRule="exact"/>
        <w:ind w:firstLine="0"/>
      </w:pPr>
      <w:r>
        <w:t>Организует проведение заседания Совета и ведет заседание Совета Президент (Президент может быть или не быть членом Совета).</w:t>
      </w:r>
    </w:p>
    <w:p w:rsidR="009C4D65" w:rsidRDefault="00D82EDA">
      <w:pPr>
        <w:pStyle w:val="20"/>
        <w:shd w:val="clear" w:color="auto" w:fill="auto"/>
        <w:spacing w:after="0" w:line="270" w:lineRule="exact"/>
        <w:ind w:firstLine="0"/>
      </w:pPr>
      <w:r>
        <w:t>При решении вопроса о порядке ведения заседания Совета, Совет избирает секретаря Совета, форму голосования (тайное или открытое), время выступлений и прений по вопросам повестки дня.</w:t>
      </w:r>
    </w:p>
    <w:p w:rsidR="009C4D65" w:rsidRDefault="00D82EDA">
      <w:pPr>
        <w:pStyle w:val="20"/>
        <w:numPr>
          <w:ilvl w:val="1"/>
          <w:numId w:val="4"/>
        </w:numPr>
        <w:shd w:val="clear" w:color="auto" w:fill="auto"/>
        <w:tabs>
          <w:tab w:val="left" w:pos="554"/>
        </w:tabs>
        <w:spacing w:after="0" w:line="263" w:lineRule="exact"/>
        <w:ind w:firstLine="0"/>
      </w:pPr>
      <w:r>
        <w:t>В случае невыполнения Президентом обязанностей по созыву и организации заседания Совета, обязанности по созыву и организации его заседания возлагаются на инициатора созыва.</w:t>
      </w:r>
    </w:p>
    <w:p w:rsidR="009C4D65" w:rsidRDefault="00D82EDA">
      <w:pPr>
        <w:pStyle w:val="20"/>
        <w:numPr>
          <w:ilvl w:val="1"/>
          <w:numId w:val="4"/>
        </w:numPr>
        <w:shd w:val="clear" w:color="auto" w:fill="auto"/>
        <w:tabs>
          <w:tab w:val="left" w:pos="625"/>
        </w:tabs>
        <w:spacing w:after="0" w:line="263" w:lineRule="exact"/>
        <w:ind w:firstLine="0"/>
      </w:pPr>
      <w:r>
        <w:t>Основной функцией Совета является обеспечение соблюдения Фондом цели, в интересах которой он был создан. Совет вправе принимать решения по любым вопросам деятельности Фонда.</w:t>
      </w:r>
    </w:p>
    <w:p w:rsidR="009C4D65" w:rsidRDefault="00D82EDA">
      <w:pPr>
        <w:pStyle w:val="20"/>
        <w:numPr>
          <w:ilvl w:val="1"/>
          <w:numId w:val="4"/>
        </w:numPr>
        <w:shd w:val="clear" w:color="auto" w:fill="auto"/>
        <w:tabs>
          <w:tab w:val="left" w:pos="625"/>
        </w:tabs>
        <w:spacing w:after="0" w:line="240" w:lineRule="exact"/>
        <w:ind w:firstLine="0"/>
      </w:pPr>
      <w:r>
        <w:t>К исключительной компетенции Совета относится:</w:t>
      </w:r>
    </w:p>
    <w:p w:rsidR="009C4D65" w:rsidRDefault="00D82EDA">
      <w:pPr>
        <w:pStyle w:val="20"/>
        <w:numPr>
          <w:ilvl w:val="0"/>
          <w:numId w:val="2"/>
        </w:numPr>
        <w:shd w:val="clear" w:color="auto" w:fill="auto"/>
        <w:tabs>
          <w:tab w:val="left" w:pos="557"/>
        </w:tabs>
        <w:spacing w:after="0" w:line="240" w:lineRule="exact"/>
        <w:ind w:firstLine="0"/>
      </w:pPr>
      <w:r>
        <w:t>внесение изменений в Устав Фонда (утверждение новой редакции Устава);</w:t>
      </w:r>
    </w:p>
    <w:p w:rsidR="009C4D65" w:rsidRDefault="00D82EDA">
      <w:pPr>
        <w:pStyle w:val="20"/>
        <w:numPr>
          <w:ilvl w:val="0"/>
          <w:numId w:val="2"/>
        </w:numPr>
        <w:shd w:val="clear" w:color="auto" w:fill="auto"/>
        <w:tabs>
          <w:tab w:val="left" w:pos="557"/>
        </w:tabs>
        <w:spacing w:after="0" w:line="266" w:lineRule="exact"/>
        <w:ind w:left="620"/>
      </w:pPr>
      <w:r>
        <w:t>определение приоритетных направлений деятельности Фонда, принципов формирования и использования его имущества;</w:t>
      </w:r>
    </w:p>
    <w:p w:rsidR="009C4D65" w:rsidRDefault="00D82EDA">
      <w:pPr>
        <w:pStyle w:val="20"/>
        <w:numPr>
          <w:ilvl w:val="0"/>
          <w:numId w:val="2"/>
        </w:numPr>
        <w:shd w:val="clear" w:color="auto" w:fill="auto"/>
        <w:tabs>
          <w:tab w:val="left" w:pos="557"/>
        </w:tabs>
        <w:spacing w:after="0" w:line="274" w:lineRule="exact"/>
        <w:ind w:left="620"/>
      </w:pPr>
      <w:r>
        <w:t>формирование Совета, назначение исполнительного (Президента) и формирование надзорного (Попечительского совета) и ревизионного (Ревизионная комиссия) органов Фонда и досрочное прекращение их полномочий;</w:t>
      </w:r>
    </w:p>
    <w:p w:rsidR="009C4D65" w:rsidRDefault="00D82EDA">
      <w:pPr>
        <w:pStyle w:val="20"/>
        <w:numPr>
          <w:ilvl w:val="0"/>
          <w:numId w:val="2"/>
        </w:numPr>
        <w:shd w:val="clear" w:color="auto" w:fill="auto"/>
        <w:tabs>
          <w:tab w:val="left" w:pos="557"/>
        </w:tabs>
        <w:spacing w:after="0" w:line="292" w:lineRule="exact"/>
        <w:ind w:firstLine="0"/>
      </w:pPr>
      <w:r>
        <w:t>утверждение годовых отчетов и годовой бухгалтерской (финансовой) отчетности Фонда;</w:t>
      </w:r>
    </w:p>
    <w:p w:rsidR="009C4D65" w:rsidRDefault="00D82EDA">
      <w:pPr>
        <w:pStyle w:val="20"/>
        <w:numPr>
          <w:ilvl w:val="0"/>
          <w:numId w:val="2"/>
        </w:numPr>
        <w:shd w:val="clear" w:color="auto" w:fill="auto"/>
        <w:tabs>
          <w:tab w:val="left" w:pos="557"/>
        </w:tabs>
        <w:spacing w:after="0" w:line="292" w:lineRule="exact"/>
        <w:ind w:firstLine="0"/>
      </w:pPr>
      <w:r>
        <w:t>утверждение финансового плана Фонда и внесение в него изменений;</w:t>
      </w:r>
    </w:p>
    <w:p w:rsidR="009C4D65" w:rsidRDefault="00D82EDA">
      <w:pPr>
        <w:pStyle w:val="20"/>
        <w:numPr>
          <w:ilvl w:val="0"/>
          <w:numId w:val="2"/>
        </w:numPr>
        <w:shd w:val="clear" w:color="auto" w:fill="auto"/>
        <w:tabs>
          <w:tab w:val="left" w:pos="557"/>
        </w:tabs>
        <w:spacing w:after="0" w:line="292" w:lineRule="exact"/>
        <w:ind w:firstLine="0"/>
      </w:pPr>
      <w:r>
        <w:t>создание филиалов и открытие представительств Фонда, их ликвидация (закрытие);</w:t>
      </w:r>
    </w:p>
    <w:p w:rsidR="009C4D65" w:rsidRDefault="00D82EDA">
      <w:pPr>
        <w:pStyle w:val="20"/>
        <w:numPr>
          <w:ilvl w:val="0"/>
          <w:numId w:val="2"/>
        </w:numPr>
        <w:shd w:val="clear" w:color="auto" w:fill="auto"/>
        <w:tabs>
          <w:tab w:val="left" w:pos="557"/>
        </w:tabs>
        <w:spacing w:after="0" w:line="292" w:lineRule="exact"/>
        <w:ind w:left="620" w:right="1660"/>
        <w:jc w:val="left"/>
      </w:pPr>
      <w:r>
        <w:t>принятие решений о создании хозяйственных обществ и об участии в них; утверждение бюджета Фонда;</w:t>
      </w:r>
    </w:p>
    <w:p w:rsidR="009C4D65" w:rsidRDefault="00D82EDA">
      <w:pPr>
        <w:pStyle w:val="20"/>
        <w:numPr>
          <w:ilvl w:val="0"/>
          <w:numId w:val="2"/>
        </w:numPr>
        <w:shd w:val="clear" w:color="auto" w:fill="auto"/>
        <w:tabs>
          <w:tab w:val="left" w:pos="557"/>
        </w:tabs>
        <w:spacing w:after="0" w:line="277" w:lineRule="exact"/>
        <w:ind w:firstLine="0"/>
      </w:pPr>
      <w:r>
        <w:t>одобрение совершаемых Фондом сделок в случаях, предусмотренных законом;</w:t>
      </w:r>
    </w:p>
    <w:p w:rsidR="009C4D65" w:rsidRDefault="00D82EDA">
      <w:pPr>
        <w:pStyle w:val="20"/>
        <w:numPr>
          <w:ilvl w:val="0"/>
          <w:numId w:val="2"/>
        </w:numPr>
        <w:shd w:val="clear" w:color="auto" w:fill="auto"/>
        <w:tabs>
          <w:tab w:val="left" w:pos="557"/>
        </w:tabs>
        <w:spacing w:after="0" w:line="277" w:lineRule="exact"/>
        <w:ind w:firstLine="0"/>
      </w:pPr>
      <w:r>
        <w:t>принятие решения об обращении в суд с заявлением о ликвидации Фонда.</w:t>
      </w:r>
    </w:p>
    <w:p w:rsidR="009C4D65" w:rsidRDefault="00D82EDA">
      <w:pPr>
        <w:pStyle w:val="20"/>
        <w:shd w:val="clear" w:color="auto" w:fill="auto"/>
        <w:spacing w:after="0" w:line="277" w:lineRule="exact"/>
        <w:ind w:firstLine="0"/>
      </w:pPr>
      <w:r>
        <w:t>Решения других органов Фонда не могут противоречить решениям Совета.</w:t>
      </w:r>
    </w:p>
    <w:p w:rsidR="009C4D65" w:rsidRDefault="00D82EDA">
      <w:pPr>
        <w:pStyle w:val="20"/>
        <w:numPr>
          <w:ilvl w:val="1"/>
          <w:numId w:val="4"/>
        </w:numPr>
        <w:shd w:val="clear" w:color="auto" w:fill="auto"/>
        <w:tabs>
          <w:tab w:val="left" w:pos="632"/>
        </w:tabs>
        <w:spacing w:after="0" w:line="277" w:lineRule="exact"/>
        <w:ind w:firstLine="0"/>
      </w:pPr>
      <w:r>
        <w:t>Заседание Совета правомочно, если на нем присутствуют более 1/2 членов Совета Фонда.</w:t>
      </w:r>
    </w:p>
    <w:p w:rsidR="009C4D65" w:rsidRDefault="00D82EDA">
      <w:pPr>
        <w:pStyle w:val="20"/>
        <w:numPr>
          <w:ilvl w:val="1"/>
          <w:numId w:val="4"/>
        </w:numPr>
        <w:shd w:val="clear" w:color="auto" w:fill="auto"/>
        <w:tabs>
          <w:tab w:val="left" w:pos="632"/>
        </w:tabs>
        <w:spacing w:after="0" w:line="277" w:lineRule="exact"/>
        <w:ind w:firstLine="0"/>
      </w:pPr>
      <w:r>
        <w:t>Решения Совета по всем вопросам компетенции, в том числе по вопросам, относящимся к исключительной компетенции Совета, принимаются квалифицированным большинством голосов (2/3), от общего числа присутствующих на заседании членов Совета, при соблюдении кворума.</w:t>
      </w:r>
    </w:p>
    <w:p w:rsidR="009C4D65" w:rsidRDefault="00D82EDA">
      <w:pPr>
        <w:pStyle w:val="20"/>
        <w:numPr>
          <w:ilvl w:val="1"/>
          <w:numId w:val="4"/>
        </w:numPr>
        <w:shd w:val="clear" w:color="auto" w:fill="auto"/>
        <w:tabs>
          <w:tab w:val="left" w:pos="636"/>
        </w:tabs>
        <w:spacing w:after="270" w:line="277" w:lineRule="exact"/>
        <w:ind w:firstLine="0"/>
      </w:pPr>
      <w:r>
        <w:t>Президент Фонда организует ведение книги протоколов Совета. Книга предоставляется Учредителям и иным лицам Фонда по их требованию. По их требованию выдаются удостоверенные выписки из книги протоколов.</w:t>
      </w:r>
    </w:p>
    <w:p w:rsidR="009C4D65" w:rsidRDefault="00D82EDA">
      <w:pPr>
        <w:pStyle w:val="40"/>
        <w:keepNext/>
        <w:keepLines/>
        <w:numPr>
          <w:ilvl w:val="0"/>
          <w:numId w:val="4"/>
        </w:numPr>
        <w:shd w:val="clear" w:color="auto" w:fill="auto"/>
        <w:tabs>
          <w:tab w:val="left" w:pos="4424"/>
        </w:tabs>
        <w:spacing w:after="266" w:line="240" w:lineRule="exact"/>
        <w:ind w:left="4080"/>
        <w:jc w:val="both"/>
      </w:pPr>
      <w:bookmarkStart w:id="14" w:name="bookmark14"/>
      <w:r>
        <w:t>ПРЕЗИДЕНТ</w:t>
      </w:r>
      <w:bookmarkEnd w:id="14"/>
    </w:p>
    <w:p w:rsidR="009C4D65" w:rsidRDefault="00D82EDA">
      <w:pPr>
        <w:pStyle w:val="20"/>
        <w:numPr>
          <w:ilvl w:val="1"/>
          <w:numId w:val="4"/>
        </w:numPr>
        <w:shd w:val="clear" w:color="auto" w:fill="auto"/>
        <w:tabs>
          <w:tab w:val="left" w:pos="557"/>
        </w:tabs>
        <w:spacing w:after="0" w:line="274" w:lineRule="exact"/>
        <w:ind w:firstLine="0"/>
      </w:pPr>
      <w:r>
        <w:t>Единоличным исполнительным органом Фонда является Президент. Президент также является должностным лицом Фонда.</w:t>
      </w:r>
    </w:p>
    <w:p w:rsidR="009C4D65" w:rsidRDefault="00D82EDA">
      <w:pPr>
        <w:pStyle w:val="20"/>
        <w:numPr>
          <w:ilvl w:val="1"/>
          <w:numId w:val="4"/>
        </w:numPr>
        <w:shd w:val="clear" w:color="auto" w:fill="auto"/>
        <w:tabs>
          <w:tab w:val="left" w:pos="557"/>
        </w:tabs>
        <w:spacing w:after="0" w:line="270" w:lineRule="exact"/>
        <w:ind w:firstLine="0"/>
      </w:pPr>
      <w:r>
        <w:t>Президент назначается Советом из числа одного из его членов, Учредителей или третьих лиц сроком на 5 (пять) лет с правом продления полномочий неограниченное число раз.</w:t>
      </w:r>
    </w:p>
    <w:p w:rsidR="009C4D65" w:rsidRDefault="00D82EDA">
      <w:pPr>
        <w:pStyle w:val="20"/>
        <w:numPr>
          <w:ilvl w:val="1"/>
          <w:numId w:val="4"/>
        </w:numPr>
        <w:shd w:val="clear" w:color="auto" w:fill="auto"/>
        <w:tabs>
          <w:tab w:val="left" w:pos="557"/>
        </w:tabs>
        <w:spacing w:after="0" w:line="274" w:lineRule="exact"/>
        <w:ind w:firstLine="0"/>
      </w:pPr>
      <w:r>
        <w:t>В случае неудовлетворительной работы Президента допускается его досрочное освобождение от занимаемой должности, и назначение нового Президента</w:t>
      </w:r>
      <w:proofErr w:type="gramStart"/>
      <w:r>
        <w:t xml:space="preserve"> .</w:t>
      </w:r>
      <w:proofErr w:type="gramEnd"/>
    </w:p>
    <w:p w:rsidR="009C4D65" w:rsidRDefault="00D82EDA">
      <w:pPr>
        <w:pStyle w:val="20"/>
        <w:shd w:val="clear" w:color="auto" w:fill="auto"/>
        <w:spacing w:after="0" w:line="274" w:lineRule="exact"/>
        <w:ind w:firstLine="0"/>
      </w:pPr>
      <w:r>
        <w:t>Президент вправе прекратить осуществление своих полномочий по собственному желанию, незамедлительно уведомив об этом Совет.</w:t>
      </w:r>
    </w:p>
    <w:p w:rsidR="009C4D65" w:rsidRDefault="00D82EDA">
      <w:pPr>
        <w:pStyle w:val="20"/>
        <w:numPr>
          <w:ilvl w:val="1"/>
          <w:numId w:val="4"/>
        </w:numPr>
        <w:shd w:val="clear" w:color="auto" w:fill="auto"/>
        <w:tabs>
          <w:tab w:val="left" w:pos="557"/>
        </w:tabs>
        <w:spacing w:after="0" w:line="274" w:lineRule="exact"/>
        <w:ind w:firstLine="0"/>
      </w:pPr>
      <w:r>
        <w:t>Президент несет персональную ответственность за свою деятельность и подотчетен Совету.</w:t>
      </w:r>
    </w:p>
    <w:p w:rsidR="009C4D65" w:rsidRDefault="00D82EDA">
      <w:pPr>
        <w:pStyle w:val="20"/>
        <w:numPr>
          <w:ilvl w:val="1"/>
          <w:numId w:val="4"/>
        </w:numPr>
        <w:shd w:val="clear" w:color="auto" w:fill="auto"/>
        <w:tabs>
          <w:tab w:val="left" w:pos="557"/>
        </w:tabs>
        <w:spacing w:after="0" w:line="274" w:lineRule="exact"/>
        <w:ind w:firstLine="0"/>
      </w:pPr>
      <w:r>
        <w:t>Президент: без доверенности действует от имени Фонда;</w:t>
      </w:r>
    </w:p>
    <w:p w:rsidR="009C4D65" w:rsidRDefault="00D82EDA">
      <w:pPr>
        <w:pStyle w:val="20"/>
        <w:shd w:val="clear" w:color="auto" w:fill="auto"/>
        <w:spacing w:after="0" w:line="274" w:lineRule="exact"/>
        <w:ind w:left="880" w:hanging="420"/>
      </w:pPr>
      <w:r>
        <w:rPr>
          <w:vertAlign w:val="superscript"/>
        </w:rPr>
        <w:t>А</w:t>
      </w:r>
      <w:r>
        <w:t xml:space="preserve"> представляет интересы Фонда в отношениях с органами государственной власти, местного самоуправления, государственными органами, организациями — партнерами Фонда, общественными, финансовыми, международными организациями и учреждениями.</w:t>
      </w:r>
    </w:p>
    <w:p w:rsidR="009C4D65" w:rsidRDefault="00D82EDA">
      <w:pPr>
        <w:pStyle w:val="20"/>
        <w:shd w:val="clear" w:color="auto" w:fill="auto"/>
        <w:spacing w:after="0" w:line="274" w:lineRule="exact"/>
        <w:ind w:left="880" w:hanging="420"/>
      </w:pPr>
      <w:r>
        <w:rPr>
          <w:vertAlign w:val="superscript"/>
        </w:rPr>
        <w:t>А</w:t>
      </w:r>
      <w:r>
        <w:t xml:space="preserve"> принимает, проверяет поступившие заявки на получение помощи, принимает решение по заявкам:</w:t>
      </w:r>
    </w:p>
    <w:p w:rsidR="009C4D65" w:rsidRDefault="00D82EDA">
      <w:pPr>
        <w:pStyle w:val="20"/>
        <w:shd w:val="clear" w:color="auto" w:fill="auto"/>
        <w:spacing w:after="0" w:line="274" w:lineRule="exact"/>
        <w:ind w:left="880" w:hanging="420"/>
      </w:pPr>
      <w:r>
        <w:rPr>
          <w:vertAlign w:val="superscript"/>
        </w:rPr>
        <w:t>А</w:t>
      </w:r>
      <w:r>
        <w:t xml:space="preserve"> проверяет получение оказанной Фондом помощи</w:t>
      </w:r>
      <w:proofErr w:type="gramStart"/>
      <w:r>
        <w:t xml:space="preserve"> ;</w:t>
      </w:r>
      <w:proofErr w:type="gramEnd"/>
    </w:p>
    <w:p w:rsidR="009C4D65" w:rsidRDefault="00D82EDA">
      <w:pPr>
        <w:pStyle w:val="20"/>
        <w:shd w:val="clear" w:color="auto" w:fill="auto"/>
        <w:spacing w:after="0" w:line="274" w:lineRule="exact"/>
        <w:ind w:left="880" w:hanging="420"/>
      </w:pPr>
      <w:r>
        <w:rPr>
          <w:vertAlign w:val="superscript"/>
        </w:rPr>
        <w:t>А</w:t>
      </w:r>
      <w:r>
        <w:t xml:space="preserve"> распоряжается денежными средствами и имуществом Фонда по согласованию с Советом, в порядке, установленном действующим законодательством и настоящим Уставом</w:t>
      </w:r>
    </w:p>
    <w:p w:rsidR="009C4D65" w:rsidRDefault="00D82EDA">
      <w:pPr>
        <w:pStyle w:val="20"/>
        <w:shd w:val="clear" w:color="auto" w:fill="auto"/>
        <w:spacing w:after="0" w:line="274" w:lineRule="exact"/>
        <w:ind w:left="880" w:hanging="420"/>
      </w:pPr>
      <w:r>
        <w:rPr>
          <w:vertAlign w:val="superscript"/>
        </w:rPr>
        <w:t>А</w:t>
      </w:r>
      <w:r>
        <w:t xml:space="preserve"> осуществляет связь с общественностью;</w:t>
      </w:r>
    </w:p>
    <w:p w:rsidR="009C4D65" w:rsidRDefault="00D82EDA">
      <w:pPr>
        <w:pStyle w:val="20"/>
        <w:shd w:val="clear" w:color="auto" w:fill="auto"/>
        <w:spacing w:after="0" w:line="274" w:lineRule="exact"/>
        <w:ind w:left="880" w:hanging="420"/>
      </w:pPr>
      <w:r>
        <w:rPr>
          <w:vertAlign w:val="superscript"/>
        </w:rPr>
        <w:t>А</w:t>
      </w:r>
      <w:r>
        <w:t xml:space="preserve"> ведёт работу по привлечению финансовых, материальных, информационных и иных ресурсов для осуществления уставной деятельности Фонда;</w:t>
      </w:r>
    </w:p>
    <w:p w:rsidR="009C4D65" w:rsidRDefault="00D82EDA">
      <w:pPr>
        <w:pStyle w:val="20"/>
        <w:shd w:val="clear" w:color="auto" w:fill="auto"/>
        <w:spacing w:after="0" w:line="274" w:lineRule="exact"/>
        <w:ind w:left="900" w:hanging="380"/>
        <w:jc w:val="left"/>
      </w:pPr>
      <w:r>
        <w:rPr>
          <w:vertAlign w:val="superscript"/>
        </w:rPr>
        <w:t>А</w:t>
      </w:r>
      <w:r>
        <w:t xml:space="preserve"> организует и проводит общественные мероприятия, предусмотренные уставной деятельностью Фонда;</w:t>
      </w:r>
    </w:p>
    <w:p w:rsidR="009C4D65" w:rsidRDefault="00D82EDA">
      <w:pPr>
        <w:pStyle w:val="20"/>
        <w:shd w:val="clear" w:color="auto" w:fill="auto"/>
        <w:spacing w:after="0" w:line="274" w:lineRule="exact"/>
        <w:ind w:left="900" w:hanging="380"/>
        <w:jc w:val="left"/>
      </w:pPr>
      <w:r>
        <w:rPr>
          <w:vertAlign w:val="superscript"/>
        </w:rPr>
        <w:t>А</w:t>
      </w:r>
      <w:r>
        <w:t xml:space="preserve"> заключает договоры и совершает иные сделки в рамках уставной деятельности Фонда и обеспечивает их выполнение;</w:t>
      </w:r>
    </w:p>
    <w:p w:rsidR="009C4D65" w:rsidRDefault="00D82EDA">
      <w:pPr>
        <w:pStyle w:val="20"/>
        <w:shd w:val="clear" w:color="auto" w:fill="auto"/>
        <w:spacing w:after="0" w:line="274" w:lineRule="exact"/>
        <w:ind w:left="900" w:hanging="380"/>
        <w:jc w:val="left"/>
      </w:pPr>
      <w:r>
        <w:rPr>
          <w:vertAlign w:val="superscript"/>
        </w:rPr>
        <w:t>А</w:t>
      </w:r>
      <w:r>
        <w:t xml:space="preserve"> выдает и отзывает доверенности;</w:t>
      </w:r>
    </w:p>
    <w:p w:rsidR="009C4D65" w:rsidRDefault="00D82EDA">
      <w:pPr>
        <w:pStyle w:val="20"/>
        <w:shd w:val="clear" w:color="auto" w:fill="auto"/>
        <w:spacing w:after="0" w:line="274" w:lineRule="exact"/>
        <w:ind w:left="900" w:hanging="380"/>
        <w:jc w:val="left"/>
      </w:pPr>
      <w:r>
        <w:rPr>
          <w:vertAlign w:val="superscript"/>
        </w:rPr>
        <w:t>А</w:t>
      </w:r>
      <w:r>
        <w:t xml:space="preserve"> открывает и закрывает в банках расчетные и иные счета;</w:t>
      </w:r>
    </w:p>
    <w:p w:rsidR="009C4D65" w:rsidRDefault="00D82EDA">
      <w:pPr>
        <w:pStyle w:val="20"/>
        <w:shd w:val="clear" w:color="auto" w:fill="auto"/>
        <w:spacing w:after="0" w:line="274" w:lineRule="exact"/>
        <w:ind w:left="900" w:hanging="380"/>
        <w:jc w:val="left"/>
      </w:pPr>
      <w:r>
        <w:rPr>
          <w:vertAlign w:val="superscript"/>
        </w:rPr>
        <w:t>А</w:t>
      </w:r>
      <w:r>
        <w:t xml:space="preserve"> издает приказы и дает указания, обязательные для всех работников Фонда;</w:t>
      </w:r>
    </w:p>
    <w:p w:rsidR="009C4D65" w:rsidRDefault="00D82EDA">
      <w:pPr>
        <w:pStyle w:val="20"/>
        <w:shd w:val="clear" w:color="auto" w:fill="auto"/>
        <w:spacing w:after="0" w:line="274" w:lineRule="exact"/>
        <w:ind w:left="900" w:hanging="380"/>
        <w:jc w:val="left"/>
      </w:pPr>
      <w:r>
        <w:rPr>
          <w:vertAlign w:val="superscript"/>
        </w:rPr>
        <w:t>А</w:t>
      </w:r>
      <w:r>
        <w:t xml:space="preserve"> готовит документацию и финансовые отчёты;</w:t>
      </w:r>
    </w:p>
    <w:p w:rsidR="009C4D65" w:rsidRDefault="00D82EDA">
      <w:pPr>
        <w:pStyle w:val="20"/>
        <w:shd w:val="clear" w:color="auto" w:fill="auto"/>
        <w:spacing w:after="0" w:line="274" w:lineRule="exact"/>
        <w:ind w:left="900" w:hanging="380"/>
        <w:jc w:val="left"/>
      </w:pPr>
      <w:r>
        <w:rPr>
          <w:vertAlign w:val="superscript"/>
        </w:rPr>
        <w:t>А</w:t>
      </w:r>
      <w:r>
        <w:t xml:space="preserve"> ведёт работу по привлечению финансовых, материальных, информационных и иных ресурсов для осуществления уставной деятельности Фонда;</w:t>
      </w:r>
    </w:p>
    <w:p w:rsidR="009C4D65" w:rsidRDefault="00D82EDA">
      <w:pPr>
        <w:pStyle w:val="20"/>
        <w:shd w:val="clear" w:color="auto" w:fill="auto"/>
        <w:spacing w:after="0" w:line="274" w:lineRule="exact"/>
        <w:ind w:left="900" w:hanging="380"/>
        <w:jc w:val="left"/>
      </w:pPr>
      <w:r>
        <w:rPr>
          <w:vertAlign w:val="superscript"/>
        </w:rPr>
        <w:t>А</w:t>
      </w:r>
      <w:r>
        <w:t xml:space="preserve"> руководит текущей деятельностью Фонда;</w:t>
      </w:r>
    </w:p>
    <w:p w:rsidR="009C4D65" w:rsidRDefault="00D82EDA">
      <w:pPr>
        <w:pStyle w:val="20"/>
        <w:shd w:val="clear" w:color="auto" w:fill="auto"/>
        <w:spacing w:after="0" w:line="274" w:lineRule="exact"/>
        <w:ind w:left="900" w:hanging="380"/>
        <w:jc w:val="left"/>
      </w:pPr>
      <w:r>
        <w:rPr>
          <w:vertAlign w:val="superscript"/>
        </w:rPr>
        <w:t>А</w:t>
      </w:r>
      <w:r>
        <w:t xml:space="preserve"> принимает решения о судебной защите интересов Фонда в судах общей юрисдикции, арбитражных и третейских судах;</w:t>
      </w:r>
    </w:p>
    <w:p w:rsidR="009C4D65" w:rsidRDefault="00D82EDA">
      <w:pPr>
        <w:pStyle w:val="20"/>
        <w:shd w:val="clear" w:color="auto" w:fill="auto"/>
        <w:spacing w:after="0" w:line="274" w:lineRule="exact"/>
        <w:ind w:left="900" w:hanging="380"/>
        <w:jc w:val="left"/>
      </w:pPr>
      <w:r>
        <w:rPr>
          <w:vertAlign w:val="superscript"/>
        </w:rPr>
        <w:t>А</w:t>
      </w:r>
      <w:r>
        <w:t xml:space="preserve"> утверждает численный состав и порядок оплаты труда работников Фонда;</w:t>
      </w:r>
    </w:p>
    <w:p w:rsidR="009C4D65" w:rsidRDefault="00D82EDA">
      <w:pPr>
        <w:pStyle w:val="20"/>
        <w:shd w:val="clear" w:color="auto" w:fill="auto"/>
        <w:spacing w:after="0" w:line="274" w:lineRule="exact"/>
        <w:ind w:left="900" w:hanging="380"/>
        <w:jc w:val="left"/>
      </w:pPr>
      <w:r>
        <w:rPr>
          <w:vertAlign w:val="superscript"/>
        </w:rPr>
        <w:t>А</w:t>
      </w:r>
      <w:r>
        <w:t xml:space="preserve"> заключает трудовые договоры;</w:t>
      </w:r>
    </w:p>
    <w:p w:rsidR="009C4D65" w:rsidRDefault="00D82EDA">
      <w:pPr>
        <w:pStyle w:val="20"/>
        <w:shd w:val="clear" w:color="auto" w:fill="auto"/>
        <w:spacing w:after="0" w:line="274" w:lineRule="exact"/>
        <w:ind w:left="900" w:hanging="380"/>
        <w:jc w:val="left"/>
      </w:pPr>
      <w:r>
        <w:rPr>
          <w:vertAlign w:val="superscript"/>
        </w:rPr>
        <w:t>А</w:t>
      </w:r>
      <w:r>
        <w:t xml:space="preserve"> организует работу Совета Фонда;</w:t>
      </w:r>
    </w:p>
    <w:p w:rsidR="009C4D65" w:rsidRDefault="00D82EDA">
      <w:pPr>
        <w:pStyle w:val="20"/>
        <w:shd w:val="clear" w:color="auto" w:fill="auto"/>
        <w:spacing w:after="0" w:line="274" w:lineRule="exact"/>
        <w:ind w:left="900" w:hanging="380"/>
        <w:jc w:val="left"/>
      </w:pPr>
      <w:r>
        <w:rPr>
          <w:vertAlign w:val="superscript"/>
        </w:rPr>
        <w:t>А</w:t>
      </w:r>
      <w:r>
        <w:t xml:space="preserve"> контролирует выполнение решений Совета Фонда;</w:t>
      </w:r>
    </w:p>
    <w:p w:rsidR="009C4D65" w:rsidRDefault="00D82EDA">
      <w:pPr>
        <w:pStyle w:val="20"/>
        <w:shd w:val="clear" w:color="auto" w:fill="auto"/>
        <w:spacing w:after="0" w:line="274" w:lineRule="exact"/>
        <w:ind w:left="900" w:hanging="380"/>
        <w:jc w:val="left"/>
      </w:pPr>
      <w:r>
        <w:rPr>
          <w:vertAlign w:val="superscript"/>
        </w:rPr>
        <w:t>А</w:t>
      </w:r>
      <w:r>
        <w:t xml:space="preserve"> утверждает правила внутреннего распорядка и обеспечивает их выполнение;</w:t>
      </w:r>
    </w:p>
    <w:p w:rsidR="009C4D65" w:rsidRDefault="00D82EDA">
      <w:pPr>
        <w:pStyle w:val="20"/>
        <w:shd w:val="clear" w:color="auto" w:fill="auto"/>
        <w:spacing w:after="0" w:line="274" w:lineRule="exact"/>
        <w:ind w:left="900" w:hanging="380"/>
        <w:jc w:val="left"/>
      </w:pPr>
      <w:r>
        <w:rPr>
          <w:vertAlign w:val="superscript"/>
        </w:rPr>
        <w:t>А</w:t>
      </w:r>
      <w:r>
        <w:t xml:space="preserve"> организует хозяйственную деятельность Фонда;</w:t>
      </w:r>
    </w:p>
    <w:p w:rsidR="009C4D65" w:rsidRDefault="00D82EDA">
      <w:pPr>
        <w:pStyle w:val="20"/>
        <w:shd w:val="clear" w:color="auto" w:fill="auto"/>
        <w:spacing w:after="267" w:line="274" w:lineRule="exact"/>
        <w:ind w:left="900" w:hanging="380"/>
        <w:jc w:val="left"/>
      </w:pPr>
      <w:r>
        <w:rPr>
          <w:vertAlign w:val="superscript"/>
        </w:rPr>
        <w:t>А</w:t>
      </w:r>
      <w:r>
        <w:t xml:space="preserve"> решает иные порученные вопросы, а также </w:t>
      </w:r>
      <w:proofErr w:type="gramStart"/>
      <w:r>
        <w:t>вопросы</w:t>
      </w:r>
      <w:proofErr w:type="gramEnd"/>
      <w:r>
        <w:t xml:space="preserve"> не относящиеся к компетенции других органов Фонда.</w:t>
      </w:r>
    </w:p>
    <w:p w:rsidR="009C4D65" w:rsidRDefault="00D82EDA">
      <w:pPr>
        <w:pStyle w:val="40"/>
        <w:keepNext/>
        <w:keepLines/>
        <w:numPr>
          <w:ilvl w:val="0"/>
          <w:numId w:val="4"/>
        </w:numPr>
        <w:shd w:val="clear" w:color="auto" w:fill="auto"/>
        <w:tabs>
          <w:tab w:val="left" w:pos="3526"/>
        </w:tabs>
        <w:spacing w:after="269" w:line="240" w:lineRule="exact"/>
        <w:ind w:left="3160"/>
        <w:jc w:val="both"/>
      </w:pPr>
      <w:bookmarkStart w:id="15" w:name="bookmark15"/>
      <w:r>
        <w:t>ПОПЕЧИТЕЛЬСКИЙ СОВЕТ</w:t>
      </w:r>
      <w:bookmarkEnd w:id="15"/>
    </w:p>
    <w:p w:rsidR="009C4D65" w:rsidRDefault="00D82EDA">
      <w:pPr>
        <w:pStyle w:val="20"/>
        <w:numPr>
          <w:ilvl w:val="1"/>
          <w:numId w:val="4"/>
        </w:numPr>
        <w:shd w:val="clear" w:color="auto" w:fill="auto"/>
        <w:tabs>
          <w:tab w:val="left" w:pos="551"/>
        </w:tabs>
        <w:spacing w:after="0" w:line="274" w:lineRule="exact"/>
        <w:ind w:firstLine="0"/>
      </w:pPr>
      <w:r>
        <w:t>Надзорным органом Фонда является Попечительский совет.</w:t>
      </w:r>
    </w:p>
    <w:p w:rsidR="009C4D65" w:rsidRDefault="00D82EDA">
      <w:pPr>
        <w:pStyle w:val="20"/>
        <w:numPr>
          <w:ilvl w:val="1"/>
          <w:numId w:val="4"/>
        </w:numPr>
        <w:shd w:val="clear" w:color="auto" w:fill="auto"/>
        <w:tabs>
          <w:tab w:val="left" w:pos="551"/>
        </w:tabs>
        <w:spacing w:after="0" w:line="274" w:lineRule="exact"/>
        <w:ind w:firstLine="0"/>
      </w:pPr>
      <w:r>
        <w:t>Попечительский совет формируется Советом из числа российских и (или) иностранных граждан и (или) юридических лиц, оказывающих содействие деятельности Фонда сроком на 5 (пять) лет. Количественный и персональный состав Попечительского совета формируется и утверждается Советом в момент формирования Попечительского совета. Попечительский Совет состоит не менее</w:t>
      </w:r>
      <w:proofErr w:type="gramStart"/>
      <w:r>
        <w:t>,</w:t>
      </w:r>
      <w:proofErr w:type="gramEnd"/>
      <w:r>
        <w:t xml:space="preserve"> чем из трёх членов.</w:t>
      </w:r>
    </w:p>
    <w:p w:rsidR="009C4D65" w:rsidRDefault="00D82EDA">
      <w:pPr>
        <w:pStyle w:val="20"/>
        <w:shd w:val="clear" w:color="auto" w:fill="auto"/>
        <w:spacing w:after="0" w:line="274" w:lineRule="exact"/>
        <w:ind w:firstLine="280"/>
        <w:jc w:val="left"/>
      </w:pPr>
      <w:r>
        <w:t>Попечительский совет формируется в течение 3-х календарных месяцев после государственной регистрации Фонда в качестве юридического лица.</w:t>
      </w:r>
    </w:p>
    <w:p w:rsidR="009C4D65" w:rsidRDefault="00D82EDA">
      <w:pPr>
        <w:pStyle w:val="20"/>
        <w:shd w:val="clear" w:color="auto" w:fill="auto"/>
        <w:spacing w:after="0" w:line="274" w:lineRule="exact"/>
        <w:ind w:firstLine="0"/>
      </w:pPr>
      <w:r>
        <w:t>В состав Попечительского совета не могут входить Президент и материально ответственные работники Фонда.</w:t>
      </w:r>
    </w:p>
    <w:p w:rsidR="009C4D65" w:rsidRDefault="00D82EDA">
      <w:pPr>
        <w:pStyle w:val="20"/>
        <w:numPr>
          <w:ilvl w:val="1"/>
          <w:numId w:val="4"/>
        </w:numPr>
        <w:shd w:val="clear" w:color="auto" w:fill="auto"/>
        <w:tabs>
          <w:tab w:val="left" w:pos="551"/>
        </w:tabs>
        <w:spacing w:after="0" w:line="274" w:lineRule="exact"/>
        <w:ind w:firstLine="0"/>
      </w:pPr>
      <w:r>
        <w:t>Возможно досрочное прекращение полномочий членов Попечительского совета по решению Совета.</w:t>
      </w:r>
    </w:p>
    <w:p w:rsidR="009C4D65" w:rsidRDefault="00D82EDA">
      <w:pPr>
        <w:pStyle w:val="20"/>
        <w:shd w:val="clear" w:color="auto" w:fill="auto"/>
        <w:spacing w:after="0" w:line="274" w:lineRule="exact"/>
        <w:ind w:firstLine="0"/>
      </w:pPr>
      <w:r>
        <w:t>Член Попечительского совета вправе прекратить осуществления своих полномочий, по собственному желанию, незамедлительно уведомив об этом Фонд.</w:t>
      </w:r>
    </w:p>
    <w:p w:rsidR="009C4D65" w:rsidRDefault="00D82EDA">
      <w:pPr>
        <w:pStyle w:val="20"/>
        <w:numPr>
          <w:ilvl w:val="1"/>
          <w:numId w:val="4"/>
        </w:numPr>
        <w:shd w:val="clear" w:color="auto" w:fill="auto"/>
        <w:tabs>
          <w:tab w:val="left" w:pos="551"/>
        </w:tabs>
        <w:spacing w:after="0" w:line="292" w:lineRule="exact"/>
        <w:ind w:firstLine="0"/>
      </w:pPr>
      <w:r>
        <w:t>Попечительский совет осуществляет свою деятельность на общественных началах.</w:t>
      </w:r>
    </w:p>
    <w:p w:rsidR="009C4D65" w:rsidRDefault="00D82EDA">
      <w:pPr>
        <w:pStyle w:val="20"/>
        <w:numPr>
          <w:ilvl w:val="1"/>
          <w:numId w:val="4"/>
        </w:numPr>
        <w:shd w:val="clear" w:color="auto" w:fill="auto"/>
        <w:tabs>
          <w:tab w:val="left" w:pos="551"/>
        </w:tabs>
        <w:spacing w:after="0" w:line="292" w:lineRule="exact"/>
        <w:ind w:firstLine="0"/>
      </w:pPr>
      <w:r>
        <w:t>Попечительский совет осуществляет:</w:t>
      </w:r>
    </w:p>
    <w:p w:rsidR="009C4D65" w:rsidRDefault="00D82EDA">
      <w:pPr>
        <w:pStyle w:val="20"/>
        <w:numPr>
          <w:ilvl w:val="0"/>
          <w:numId w:val="2"/>
        </w:numPr>
        <w:shd w:val="clear" w:color="auto" w:fill="auto"/>
        <w:tabs>
          <w:tab w:val="left" w:pos="1448"/>
        </w:tabs>
        <w:spacing w:after="0" w:line="292" w:lineRule="exact"/>
        <w:ind w:left="900" w:firstLine="0"/>
      </w:pPr>
      <w:r>
        <w:t>надзор за деятельностью Фонда;</w:t>
      </w:r>
    </w:p>
    <w:p w:rsidR="009C4D65" w:rsidRDefault="00D82EDA">
      <w:pPr>
        <w:pStyle w:val="20"/>
        <w:numPr>
          <w:ilvl w:val="0"/>
          <w:numId w:val="2"/>
        </w:numPr>
        <w:shd w:val="clear" w:color="auto" w:fill="auto"/>
        <w:tabs>
          <w:tab w:val="left" w:pos="1448"/>
        </w:tabs>
        <w:spacing w:after="0" w:line="292" w:lineRule="exact"/>
        <w:ind w:left="900" w:firstLine="0"/>
      </w:pPr>
      <w:r>
        <w:t>принятием другими органами Фонда решений и обеспечением их исполнения;</w:t>
      </w:r>
    </w:p>
    <w:p w:rsidR="009C4D65" w:rsidRDefault="00D82EDA">
      <w:pPr>
        <w:pStyle w:val="20"/>
        <w:numPr>
          <w:ilvl w:val="0"/>
          <w:numId w:val="2"/>
        </w:numPr>
        <w:shd w:val="clear" w:color="auto" w:fill="auto"/>
        <w:tabs>
          <w:tab w:val="left" w:pos="1448"/>
        </w:tabs>
        <w:spacing w:after="0" w:line="292" w:lineRule="exact"/>
        <w:ind w:left="900" w:firstLine="0"/>
      </w:pPr>
      <w:r>
        <w:t>использованием средств Фонда;</w:t>
      </w:r>
    </w:p>
    <w:p w:rsidR="009C4D65" w:rsidRDefault="00D82EDA">
      <w:pPr>
        <w:pStyle w:val="20"/>
        <w:numPr>
          <w:ilvl w:val="0"/>
          <w:numId w:val="2"/>
        </w:numPr>
        <w:shd w:val="clear" w:color="auto" w:fill="auto"/>
        <w:tabs>
          <w:tab w:val="left" w:pos="1448"/>
        </w:tabs>
        <w:spacing w:after="0" w:line="277" w:lineRule="exact"/>
        <w:ind w:left="900" w:firstLine="0"/>
      </w:pPr>
      <w:r>
        <w:t>соблюдением Фондом законодательства;</w:t>
      </w:r>
    </w:p>
    <w:p w:rsidR="009C4D65" w:rsidRDefault="00D82EDA">
      <w:pPr>
        <w:pStyle w:val="20"/>
        <w:numPr>
          <w:ilvl w:val="0"/>
          <w:numId w:val="2"/>
        </w:numPr>
        <w:shd w:val="clear" w:color="auto" w:fill="auto"/>
        <w:tabs>
          <w:tab w:val="left" w:pos="1448"/>
        </w:tabs>
        <w:spacing w:after="0" w:line="277" w:lineRule="exact"/>
        <w:ind w:firstLine="900"/>
        <w:jc w:val="left"/>
      </w:pPr>
      <w:r>
        <w:t>оказание помощи органам Фонда в осуществлении уставной деятельности Фонда, а также в поиске сре</w:t>
      </w:r>
      <w:proofErr w:type="gramStart"/>
      <w:r>
        <w:t>дств дл</w:t>
      </w:r>
      <w:proofErr w:type="gramEnd"/>
      <w:r>
        <w:t>я осуществления Фондом своей деятельности.</w:t>
      </w:r>
    </w:p>
    <w:p w:rsidR="009C4D65" w:rsidRDefault="00D82EDA">
      <w:pPr>
        <w:pStyle w:val="20"/>
        <w:numPr>
          <w:ilvl w:val="1"/>
          <w:numId w:val="4"/>
        </w:numPr>
        <w:shd w:val="clear" w:color="auto" w:fill="auto"/>
        <w:tabs>
          <w:tab w:val="left" w:pos="551"/>
        </w:tabs>
        <w:spacing w:after="0" w:line="270" w:lineRule="exact"/>
        <w:ind w:firstLine="0"/>
      </w:pPr>
      <w:r>
        <w:t>Попечительский совет имеет право:</w:t>
      </w:r>
    </w:p>
    <w:p w:rsidR="009C4D65" w:rsidRDefault="00D82EDA">
      <w:pPr>
        <w:pStyle w:val="20"/>
        <w:numPr>
          <w:ilvl w:val="0"/>
          <w:numId w:val="2"/>
        </w:numPr>
        <w:shd w:val="clear" w:color="auto" w:fill="auto"/>
        <w:tabs>
          <w:tab w:val="left" w:pos="258"/>
        </w:tabs>
        <w:spacing w:after="0" w:line="270" w:lineRule="exact"/>
        <w:ind w:firstLine="0"/>
      </w:pPr>
      <w:r>
        <w:t>выступать инициатором проверки деятельности Фонда;</w:t>
      </w:r>
    </w:p>
    <w:p w:rsidR="009C4D65" w:rsidRDefault="00D82EDA">
      <w:pPr>
        <w:pStyle w:val="20"/>
        <w:numPr>
          <w:ilvl w:val="0"/>
          <w:numId w:val="2"/>
        </w:numPr>
        <w:shd w:val="clear" w:color="auto" w:fill="auto"/>
        <w:tabs>
          <w:tab w:val="left" w:pos="322"/>
        </w:tabs>
        <w:spacing w:after="0" w:line="270" w:lineRule="exact"/>
        <w:ind w:firstLine="0"/>
      </w:pPr>
      <w:r>
        <w:t>обращаться с вопросами и предложениями к Совету и Президенту Фонда по вопросам деятельности Фонда;</w:t>
      </w:r>
    </w:p>
    <w:p w:rsidR="009C4D65" w:rsidRDefault="00D82EDA">
      <w:pPr>
        <w:pStyle w:val="20"/>
        <w:shd w:val="clear" w:color="auto" w:fill="auto"/>
        <w:spacing w:after="0" w:line="281" w:lineRule="exact"/>
        <w:ind w:firstLine="0"/>
      </w:pPr>
      <w:r>
        <w:t>Организует работу Попечительского совета и ведет заседания Председатель Попечительского совета, избираемый единогласным решением Попечительского совета при соблюдении условий правомочности заседаний Попечительского совета, предусмотренных настоящим уставом.</w:t>
      </w:r>
    </w:p>
    <w:p w:rsidR="009C4D65" w:rsidRDefault="00D82EDA">
      <w:pPr>
        <w:pStyle w:val="20"/>
        <w:numPr>
          <w:ilvl w:val="1"/>
          <w:numId w:val="4"/>
        </w:numPr>
        <w:shd w:val="clear" w:color="auto" w:fill="auto"/>
        <w:tabs>
          <w:tab w:val="left" w:pos="569"/>
        </w:tabs>
        <w:spacing w:after="0" w:line="281" w:lineRule="exact"/>
        <w:ind w:firstLine="0"/>
      </w:pPr>
      <w:r>
        <w:t>Каждый член Попечительского совета имеет право одного решающего голоса на его заседаниях.</w:t>
      </w:r>
    </w:p>
    <w:p w:rsidR="009C4D65" w:rsidRDefault="00D82EDA">
      <w:pPr>
        <w:pStyle w:val="20"/>
        <w:numPr>
          <w:ilvl w:val="1"/>
          <w:numId w:val="4"/>
        </w:numPr>
        <w:shd w:val="clear" w:color="auto" w:fill="auto"/>
        <w:tabs>
          <w:tab w:val="left" w:pos="569"/>
        </w:tabs>
        <w:spacing w:after="0" w:line="281" w:lineRule="exact"/>
        <w:ind w:firstLine="0"/>
      </w:pPr>
      <w:r>
        <w:t>Заседание Попечительского совета правомочно в случае, если на заседании присутствует более половины членов Попечительского совета.</w:t>
      </w:r>
    </w:p>
    <w:p w:rsidR="009C4D65" w:rsidRDefault="00D82EDA">
      <w:pPr>
        <w:pStyle w:val="20"/>
        <w:shd w:val="clear" w:color="auto" w:fill="auto"/>
        <w:spacing w:after="0" w:line="281" w:lineRule="exact"/>
        <w:ind w:firstLine="0"/>
      </w:pPr>
      <w:r>
        <w:t>Решения принимаются Попечительским советом простым большинством голосов от числа присутствующих членов Попечительского совета.</w:t>
      </w:r>
    </w:p>
    <w:p w:rsidR="009C4D65" w:rsidRDefault="00D82EDA">
      <w:pPr>
        <w:pStyle w:val="20"/>
        <w:numPr>
          <w:ilvl w:val="1"/>
          <w:numId w:val="4"/>
        </w:numPr>
        <w:shd w:val="clear" w:color="auto" w:fill="auto"/>
        <w:tabs>
          <w:tab w:val="left" w:pos="569"/>
        </w:tabs>
        <w:spacing w:after="0" w:line="281" w:lineRule="exact"/>
        <w:ind w:firstLine="0"/>
      </w:pPr>
      <w:r>
        <w:t>Решения Попечительского совета оформляются протоколами, которые подписываются председателем и секретарем заседания Попечительского совета.</w:t>
      </w:r>
    </w:p>
    <w:p w:rsidR="009C4D65" w:rsidRDefault="00D82EDA">
      <w:pPr>
        <w:pStyle w:val="20"/>
        <w:numPr>
          <w:ilvl w:val="1"/>
          <w:numId w:val="4"/>
        </w:numPr>
        <w:shd w:val="clear" w:color="auto" w:fill="auto"/>
        <w:tabs>
          <w:tab w:val="left" w:pos="610"/>
        </w:tabs>
        <w:spacing w:after="0" w:line="281" w:lineRule="exact"/>
        <w:ind w:firstLine="0"/>
      </w:pPr>
      <w:r>
        <w:t>Попечительский совет Фонда осуществляет свою деятельность на общественных началах.</w:t>
      </w:r>
    </w:p>
    <w:p w:rsidR="009C4D65" w:rsidRDefault="00D82EDA">
      <w:pPr>
        <w:pStyle w:val="40"/>
        <w:keepNext/>
        <w:keepLines/>
        <w:numPr>
          <w:ilvl w:val="0"/>
          <w:numId w:val="4"/>
        </w:numPr>
        <w:shd w:val="clear" w:color="auto" w:fill="auto"/>
        <w:tabs>
          <w:tab w:val="left" w:pos="3719"/>
        </w:tabs>
        <w:spacing w:after="246" w:line="281" w:lineRule="exact"/>
        <w:ind w:left="3400"/>
        <w:jc w:val="both"/>
      </w:pPr>
      <w:bookmarkStart w:id="16" w:name="bookmark16"/>
      <w:r>
        <w:t>РЕВИЗИОННЫЙ ОРГАН</w:t>
      </w:r>
      <w:bookmarkEnd w:id="16"/>
    </w:p>
    <w:p w:rsidR="009C4D65" w:rsidRDefault="00D82EDA">
      <w:pPr>
        <w:pStyle w:val="20"/>
        <w:numPr>
          <w:ilvl w:val="1"/>
          <w:numId w:val="4"/>
        </w:numPr>
        <w:shd w:val="clear" w:color="auto" w:fill="auto"/>
        <w:tabs>
          <w:tab w:val="left" w:pos="569"/>
        </w:tabs>
        <w:spacing w:after="0" w:line="274" w:lineRule="exact"/>
        <w:ind w:firstLine="0"/>
      </w:pPr>
      <w:r>
        <w:t>Ревизию финансовой и хозяйственной деятельности Фонда проводит Ревизионная комиссия, назначаемая Советом.</w:t>
      </w:r>
    </w:p>
    <w:p w:rsidR="009C4D65" w:rsidRDefault="00D82EDA">
      <w:pPr>
        <w:pStyle w:val="20"/>
        <w:numPr>
          <w:ilvl w:val="1"/>
          <w:numId w:val="4"/>
        </w:numPr>
        <w:shd w:val="clear" w:color="auto" w:fill="auto"/>
        <w:tabs>
          <w:tab w:val="left" w:pos="569"/>
        </w:tabs>
        <w:spacing w:after="0" w:line="274" w:lineRule="exact"/>
        <w:ind w:firstLine="0"/>
      </w:pPr>
      <w:r>
        <w:t>Ревизионная комиссия формируется в течение 3-х месяцев после государственной регистрации Фонда в качестве юридического лица.</w:t>
      </w:r>
    </w:p>
    <w:p w:rsidR="009C4D65" w:rsidRDefault="00D82EDA">
      <w:pPr>
        <w:pStyle w:val="20"/>
        <w:numPr>
          <w:ilvl w:val="1"/>
          <w:numId w:val="4"/>
        </w:numPr>
        <w:shd w:val="clear" w:color="auto" w:fill="auto"/>
        <w:tabs>
          <w:tab w:val="left" w:pos="569"/>
        </w:tabs>
        <w:spacing w:after="0" w:line="274" w:lineRule="exact"/>
        <w:ind w:firstLine="0"/>
        <w:jc w:val="left"/>
      </w:pPr>
      <w:r>
        <w:t>Ревизионная комиссия не может состоять менее</w:t>
      </w:r>
      <w:proofErr w:type="gramStart"/>
      <w:r>
        <w:t>,</w:t>
      </w:r>
      <w:proofErr w:type="gramEnd"/>
      <w:r>
        <w:t xml:space="preserve"> чем из двух членов. В члены Ревизионной комиссии не может входить Президент Фонда и его Учредители.</w:t>
      </w:r>
    </w:p>
    <w:p w:rsidR="009C4D65" w:rsidRDefault="00D82EDA">
      <w:pPr>
        <w:pStyle w:val="20"/>
        <w:numPr>
          <w:ilvl w:val="1"/>
          <w:numId w:val="4"/>
        </w:numPr>
        <w:shd w:val="clear" w:color="auto" w:fill="auto"/>
        <w:tabs>
          <w:tab w:val="left" w:pos="569"/>
        </w:tabs>
        <w:spacing w:after="0" w:line="274" w:lineRule="exact"/>
        <w:ind w:right="180" w:firstLine="0"/>
      </w:pPr>
      <w:r>
        <w:t>Срок полномочий Ревизионной комиссии - один год. Ревизионная комиссия готовит заключение к годовому отчету и балансу, и представляет его Совету и Попечительскому совету.</w:t>
      </w:r>
    </w:p>
    <w:p w:rsidR="009C4D65" w:rsidRDefault="00D82EDA">
      <w:pPr>
        <w:pStyle w:val="20"/>
        <w:shd w:val="clear" w:color="auto" w:fill="auto"/>
        <w:spacing w:after="0" w:line="274" w:lineRule="exact"/>
        <w:ind w:firstLine="0"/>
      </w:pPr>
      <w:r>
        <w:t>Совет утверждает или отклоняет заключение ревизионной комиссии.</w:t>
      </w:r>
    </w:p>
    <w:p w:rsidR="009C4D65" w:rsidRDefault="00D82EDA">
      <w:pPr>
        <w:pStyle w:val="20"/>
        <w:numPr>
          <w:ilvl w:val="1"/>
          <w:numId w:val="4"/>
        </w:numPr>
        <w:shd w:val="clear" w:color="auto" w:fill="auto"/>
        <w:tabs>
          <w:tab w:val="left" w:pos="569"/>
        </w:tabs>
        <w:spacing w:after="267" w:line="274" w:lineRule="exact"/>
        <w:ind w:firstLine="0"/>
        <w:jc w:val="left"/>
      </w:pPr>
      <w:r>
        <w:t>Все должностные лица Фонда обязаны по запросу ревизионной комиссии представлять необходимую информацию и документы.</w:t>
      </w:r>
    </w:p>
    <w:p w:rsidR="009C4D65" w:rsidRDefault="00D82EDA">
      <w:pPr>
        <w:pStyle w:val="40"/>
        <w:keepNext/>
        <w:keepLines/>
        <w:numPr>
          <w:ilvl w:val="0"/>
          <w:numId w:val="4"/>
        </w:numPr>
        <w:shd w:val="clear" w:color="auto" w:fill="auto"/>
        <w:tabs>
          <w:tab w:val="left" w:pos="3227"/>
        </w:tabs>
        <w:spacing w:after="213" w:line="240" w:lineRule="exact"/>
        <w:ind w:left="2800"/>
        <w:jc w:val="both"/>
      </w:pPr>
      <w:bookmarkStart w:id="17" w:name="bookmark17"/>
      <w:r>
        <w:t>ТРУДОВОЙ КОЛЛЕКТИВ ФОНДА</w:t>
      </w:r>
      <w:bookmarkEnd w:id="17"/>
    </w:p>
    <w:p w:rsidR="009C4D65" w:rsidRDefault="00D82EDA">
      <w:pPr>
        <w:pStyle w:val="20"/>
        <w:numPr>
          <w:ilvl w:val="1"/>
          <w:numId w:val="4"/>
        </w:numPr>
        <w:shd w:val="clear" w:color="auto" w:fill="auto"/>
        <w:tabs>
          <w:tab w:val="left" w:pos="596"/>
        </w:tabs>
        <w:spacing w:after="0" w:line="274" w:lineRule="exact"/>
        <w:ind w:right="180" w:firstLine="0"/>
      </w:pPr>
      <w:r>
        <w:t>Трудовой коллектив Фонда составляют все граждане, участвующие своим трудом в его деятельности, на основании трудового договора.</w:t>
      </w:r>
    </w:p>
    <w:p w:rsidR="009C4D65" w:rsidRDefault="00D82EDA">
      <w:pPr>
        <w:pStyle w:val="20"/>
        <w:numPr>
          <w:ilvl w:val="1"/>
          <w:numId w:val="4"/>
        </w:numPr>
        <w:shd w:val="clear" w:color="auto" w:fill="auto"/>
        <w:tabs>
          <w:tab w:val="left" w:pos="610"/>
        </w:tabs>
        <w:spacing w:after="0" w:line="274" w:lineRule="exact"/>
        <w:ind w:firstLine="0"/>
        <w:jc w:val="left"/>
      </w:pPr>
      <w:r>
        <w:t>Условия оплаты труда, режим работы и отдыха, работающих в Фонде граждан, их социальное обеспечение, социальное страхование регулируются трудовыми договорами и нормами действующего законодательства.</w:t>
      </w:r>
    </w:p>
    <w:p w:rsidR="009C4D65" w:rsidRDefault="00D82EDA">
      <w:pPr>
        <w:pStyle w:val="20"/>
        <w:numPr>
          <w:ilvl w:val="1"/>
          <w:numId w:val="4"/>
        </w:numPr>
        <w:shd w:val="clear" w:color="auto" w:fill="auto"/>
        <w:tabs>
          <w:tab w:val="left" w:pos="614"/>
        </w:tabs>
        <w:spacing w:after="0" w:line="274" w:lineRule="exact"/>
        <w:ind w:firstLine="0"/>
        <w:jc w:val="left"/>
      </w:pPr>
      <w:r>
        <w:t>Фонд обеспечивает безопасные условия труда, меры социальной защиты, обязательное медицинское и социальное страхование и социальное обеспечение работников в соответствии с действующим законодательством.</w:t>
      </w:r>
    </w:p>
    <w:p w:rsidR="009C4D65" w:rsidRDefault="00D82EDA">
      <w:pPr>
        <w:pStyle w:val="20"/>
        <w:numPr>
          <w:ilvl w:val="1"/>
          <w:numId w:val="4"/>
        </w:numPr>
        <w:shd w:val="clear" w:color="auto" w:fill="auto"/>
        <w:tabs>
          <w:tab w:val="left" w:pos="610"/>
        </w:tabs>
        <w:spacing w:after="0" w:line="274" w:lineRule="exact"/>
        <w:ind w:firstLine="0"/>
        <w:jc w:val="left"/>
      </w:pPr>
      <w:r>
        <w:t>Компетенция должностных лиц определяется соответствующими должностными инструкциями, утвержденными Президентом Фонда и трудовыми договорами.</w:t>
      </w:r>
    </w:p>
    <w:p w:rsidR="009C4D65" w:rsidRDefault="00D82EDA">
      <w:pPr>
        <w:pStyle w:val="20"/>
        <w:numPr>
          <w:ilvl w:val="1"/>
          <w:numId w:val="4"/>
        </w:numPr>
        <w:shd w:val="clear" w:color="auto" w:fill="auto"/>
        <w:tabs>
          <w:tab w:val="left" w:pos="610"/>
        </w:tabs>
        <w:spacing w:after="0" w:line="274" w:lineRule="exact"/>
        <w:ind w:right="180" w:firstLine="0"/>
      </w:pPr>
      <w:r>
        <w:t>Должностные лица Фонда освобождаются от занимаемой должности в порядке, предусмотренном трудовым законодательством и заключенными с ними трудовыми контрактами.</w:t>
      </w:r>
    </w:p>
    <w:p w:rsidR="009C4D65" w:rsidRDefault="00D82EDA">
      <w:pPr>
        <w:pStyle w:val="20"/>
        <w:numPr>
          <w:ilvl w:val="1"/>
          <w:numId w:val="4"/>
        </w:numPr>
        <w:shd w:val="clear" w:color="auto" w:fill="auto"/>
        <w:tabs>
          <w:tab w:val="left" w:pos="610"/>
        </w:tabs>
        <w:spacing w:after="0" w:line="274" w:lineRule="exact"/>
        <w:ind w:firstLine="0"/>
      </w:pPr>
      <w:r>
        <w:t>Должностные лица Фонда не вправе занимать штатные должности в администрации коммерческих и некоммерческих организаций, учредителем и участником соответственно которых является Фонд.</w:t>
      </w:r>
    </w:p>
    <w:p w:rsidR="009C4D65" w:rsidRDefault="00D82EDA">
      <w:pPr>
        <w:pStyle w:val="20"/>
        <w:numPr>
          <w:ilvl w:val="1"/>
          <w:numId w:val="4"/>
        </w:numPr>
        <w:shd w:val="clear" w:color="auto" w:fill="auto"/>
        <w:tabs>
          <w:tab w:val="left" w:pos="617"/>
        </w:tabs>
        <w:spacing w:after="0" w:line="274" w:lineRule="exact"/>
        <w:ind w:firstLine="0"/>
        <w:jc w:val="left"/>
      </w:pPr>
      <w:r>
        <w:t>Фонд обеспечивает хранение информации о личном составе работников Фонда и при ликвидации Фонда сдает документы на государственное хранение в установленном законом порядке.</w:t>
      </w:r>
    </w:p>
    <w:p w:rsidR="009C4D65" w:rsidRDefault="00D82EDA">
      <w:pPr>
        <w:pStyle w:val="40"/>
        <w:keepNext/>
        <w:keepLines/>
        <w:numPr>
          <w:ilvl w:val="0"/>
          <w:numId w:val="4"/>
        </w:numPr>
        <w:shd w:val="clear" w:color="auto" w:fill="auto"/>
        <w:tabs>
          <w:tab w:val="left" w:pos="2839"/>
        </w:tabs>
        <w:spacing w:after="202" w:line="240" w:lineRule="exact"/>
        <w:ind w:left="2380"/>
        <w:jc w:val="both"/>
      </w:pPr>
      <w:bookmarkStart w:id="18" w:name="bookmark18"/>
      <w:r>
        <w:t>РЕОРГАНИЗАЦИЯ И ЛИКВИДАЦИЯ ФОНДА</w:t>
      </w:r>
      <w:bookmarkEnd w:id="18"/>
    </w:p>
    <w:p w:rsidR="009C4D65" w:rsidRDefault="00D82EDA">
      <w:pPr>
        <w:pStyle w:val="20"/>
        <w:numPr>
          <w:ilvl w:val="1"/>
          <w:numId w:val="4"/>
        </w:numPr>
        <w:shd w:val="clear" w:color="auto" w:fill="auto"/>
        <w:tabs>
          <w:tab w:val="left" w:pos="626"/>
        </w:tabs>
        <w:spacing w:after="0" w:line="274" w:lineRule="exact"/>
        <w:ind w:firstLine="0"/>
      </w:pPr>
      <w:r>
        <w:t>Реорганизация Фонда не допускается.</w:t>
      </w:r>
    </w:p>
    <w:p w:rsidR="009C4D65" w:rsidRDefault="00D82EDA">
      <w:pPr>
        <w:pStyle w:val="20"/>
        <w:numPr>
          <w:ilvl w:val="1"/>
          <w:numId w:val="4"/>
        </w:numPr>
        <w:shd w:val="clear" w:color="auto" w:fill="auto"/>
        <w:tabs>
          <w:tab w:val="left" w:pos="636"/>
        </w:tabs>
        <w:spacing w:after="0" w:line="274" w:lineRule="exact"/>
        <w:ind w:firstLine="0"/>
      </w:pPr>
      <w:r>
        <w:t>Ликвидация Фонда производятся в порядке, установленном действующим законодательством Российской Федерации.</w:t>
      </w:r>
    </w:p>
    <w:p w:rsidR="009C4D65" w:rsidRDefault="00D82EDA">
      <w:pPr>
        <w:pStyle w:val="20"/>
        <w:numPr>
          <w:ilvl w:val="1"/>
          <w:numId w:val="4"/>
        </w:numPr>
        <w:shd w:val="clear" w:color="auto" w:fill="auto"/>
        <w:tabs>
          <w:tab w:val="left" w:pos="626"/>
        </w:tabs>
        <w:spacing w:after="0" w:line="274" w:lineRule="exact"/>
        <w:ind w:firstLine="0"/>
      </w:pPr>
      <w:r>
        <w:t>Решение о ликвидации Фонда может принять суд по заявлению заинтересованных лиц.</w:t>
      </w:r>
    </w:p>
    <w:p w:rsidR="009C4D65" w:rsidRDefault="00D82EDA">
      <w:pPr>
        <w:pStyle w:val="20"/>
        <w:numPr>
          <w:ilvl w:val="1"/>
          <w:numId w:val="4"/>
        </w:numPr>
        <w:shd w:val="clear" w:color="auto" w:fill="auto"/>
        <w:tabs>
          <w:tab w:val="left" w:pos="626"/>
        </w:tabs>
        <w:spacing w:after="0" w:line="274" w:lineRule="exact"/>
        <w:ind w:firstLine="0"/>
      </w:pPr>
      <w:r>
        <w:t>Фонд может быть ликвидирован:</w:t>
      </w:r>
    </w:p>
    <w:p w:rsidR="009C4D65" w:rsidRDefault="00D82EDA">
      <w:pPr>
        <w:pStyle w:val="20"/>
        <w:numPr>
          <w:ilvl w:val="0"/>
          <w:numId w:val="2"/>
        </w:numPr>
        <w:shd w:val="clear" w:color="auto" w:fill="auto"/>
        <w:tabs>
          <w:tab w:val="left" w:pos="924"/>
        </w:tabs>
        <w:spacing w:after="0" w:line="284" w:lineRule="exact"/>
        <w:ind w:left="620" w:firstLine="0"/>
      </w:pPr>
      <w:r>
        <w:t>если имущества Фонда недостаточно для осуществления его цели и вероятность получения необходимого имущества нереальна;</w:t>
      </w:r>
    </w:p>
    <w:p w:rsidR="009C4D65" w:rsidRDefault="00D82EDA">
      <w:pPr>
        <w:pStyle w:val="20"/>
        <w:numPr>
          <w:ilvl w:val="0"/>
          <w:numId w:val="2"/>
        </w:numPr>
        <w:shd w:val="clear" w:color="auto" w:fill="auto"/>
        <w:tabs>
          <w:tab w:val="left" w:pos="928"/>
        </w:tabs>
        <w:spacing w:after="0" w:line="284" w:lineRule="exact"/>
        <w:ind w:left="620" w:firstLine="0"/>
      </w:pPr>
      <w:r>
        <w:t>если цель Фонда не может быть достигнута, а необходимые изменения цели Фонда не могут быть произведены;</w:t>
      </w:r>
    </w:p>
    <w:p w:rsidR="009C4D65" w:rsidRDefault="00D82EDA">
      <w:pPr>
        <w:pStyle w:val="20"/>
        <w:numPr>
          <w:ilvl w:val="0"/>
          <w:numId w:val="2"/>
        </w:numPr>
        <w:shd w:val="clear" w:color="auto" w:fill="auto"/>
        <w:tabs>
          <w:tab w:val="left" w:pos="928"/>
        </w:tabs>
        <w:spacing w:after="0" w:line="284" w:lineRule="exact"/>
        <w:ind w:firstLine="620"/>
      </w:pPr>
      <w:r>
        <w:t>в случае уклонения Фонда в его деятельности от цели, предусмотренной его Уставом;</w:t>
      </w:r>
    </w:p>
    <w:p w:rsidR="009C4D65" w:rsidRDefault="00D82EDA">
      <w:pPr>
        <w:pStyle w:val="20"/>
        <w:numPr>
          <w:ilvl w:val="0"/>
          <w:numId w:val="2"/>
        </w:numPr>
        <w:shd w:val="clear" w:color="auto" w:fill="auto"/>
        <w:tabs>
          <w:tab w:val="left" w:pos="928"/>
        </w:tabs>
        <w:spacing w:after="0" w:line="274" w:lineRule="exact"/>
        <w:ind w:firstLine="620"/>
      </w:pPr>
      <w:r>
        <w:t>в других случаях, предусмотренных законом.</w:t>
      </w:r>
    </w:p>
    <w:p w:rsidR="009C4D65" w:rsidRDefault="00D82EDA">
      <w:pPr>
        <w:pStyle w:val="20"/>
        <w:numPr>
          <w:ilvl w:val="1"/>
          <w:numId w:val="4"/>
        </w:numPr>
        <w:shd w:val="clear" w:color="auto" w:fill="auto"/>
        <w:spacing w:after="0" w:line="274" w:lineRule="exact"/>
        <w:ind w:firstLine="0"/>
      </w:pPr>
      <w:r>
        <w:t xml:space="preserve"> В случае ликвидации Фонда, его имущество, оставшееся после установленных законодательством расчетов, направляется на благотворительные цели, в том числе путем передачи его организации с аналогичными целями.</w:t>
      </w:r>
    </w:p>
    <w:p w:rsidR="009C4D65" w:rsidRDefault="00D82EDA">
      <w:pPr>
        <w:pStyle w:val="20"/>
        <w:numPr>
          <w:ilvl w:val="1"/>
          <w:numId w:val="4"/>
        </w:numPr>
        <w:shd w:val="clear" w:color="auto" w:fill="auto"/>
        <w:tabs>
          <w:tab w:val="left" w:pos="639"/>
        </w:tabs>
        <w:spacing w:after="327" w:line="274" w:lineRule="exact"/>
        <w:ind w:firstLine="0"/>
      </w:pPr>
      <w:r>
        <w:t>Ликвидация считается завершенной, и Фонд считается прекратившим существование с момента внесения записи в Единый государственный реестр юридических лиц.</w:t>
      </w:r>
    </w:p>
    <w:p w:rsidR="009C4D65" w:rsidRDefault="00D82EDA">
      <w:pPr>
        <w:pStyle w:val="40"/>
        <w:keepNext/>
        <w:keepLines/>
        <w:numPr>
          <w:ilvl w:val="0"/>
          <w:numId w:val="4"/>
        </w:numPr>
        <w:shd w:val="clear" w:color="auto" w:fill="auto"/>
        <w:tabs>
          <w:tab w:val="left" w:pos="3576"/>
        </w:tabs>
        <w:spacing w:after="202" w:line="240" w:lineRule="exact"/>
        <w:ind w:left="3120"/>
        <w:jc w:val="both"/>
      </w:pPr>
      <w:bookmarkStart w:id="19" w:name="bookmark19"/>
      <w:r>
        <w:t>ИЗМЕНЕНИЕ УСТАВА ФОНДА</w:t>
      </w:r>
      <w:bookmarkEnd w:id="19"/>
    </w:p>
    <w:p w:rsidR="009C4D65" w:rsidRDefault="00D82EDA">
      <w:pPr>
        <w:pStyle w:val="20"/>
        <w:numPr>
          <w:ilvl w:val="1"/>
          <w:numId w:val="4"/>
        </w:numPr>
        <w:shd w:val="clear" w:color="auto" w:fill="auto"/>
        <w:tabs>
          <w:tab w:val="left" w:pos="626"/>
        </w:tabs>
        <w:spacing w:after="0" w:line="274" w:lineRule="exact"/>
        <w:ind w:left="620" w:right="5200"/>
        <w:jc w:val="left"/>
      </w:pPr>
      <w:r>
        <w:t>Настоящий Устав может быть изменен: по решению Совета;</w:t>
      </w:r>
    </w:p>
    <w:p w:rsidR="009C4D65" w:rsidRDefault="00D82EDA">
      <w:pPr>
        <w:pStyle w:val="20"/>
        <w:shd w:val="clear" w:color="auto" w:fill="auto"/>
        <w:spacing w:after="0" w:line="274" w:lineRule="exact"/>
        <w:ind w:firstLine="620"/>
      </w:pPr>
      <w:r>
        <w:t>на основании решения суда по заявлению органов управления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орган Фонда не изменяет его.</w:t>
      </w:r>
    </w:p>
    <w:p w:rsidR="009C4D65" w:rsidRDefault="00D82EDA">
      <w:pPr>
        <w:pStyle w:val="20"/>
        <w:shd w:val="clear" w:color="auto" w:fill="auto"/>
        <w:spacing w:after="327" w:line="274" w:lineRule="exact"/>
        <w:ind w:left="460" w:hanging="460"/>
        <w:jc w:val="left"/>
      </w:pPr>
      <w:r>
        <w:t>12.2 Изменения настоящего Устава подлежат государственной регистрации в порядке, установленном законодательством Российской Федерации.</w:t>
      </w:r>
    </w:p>
    <w:p w:rsidR="009C4D65" w:rsidRDefault="00D82EDA">
      <w:pPr>
        <w:pStyle w:val="40"/>
        <w:keepNext/>
        <w:keepLines/>
        <w:numPr>
          <w:ilvl w:val="0"/>
          <w:numId w:val="4"/>
        </w:numPr>
        <w:shd w:val="clear" w:color="auto" w:fill="auto"/>
        <w:tabs>
          <w:tab w:val="left" w:pos="2528"/>
        </w:tabs>
        <w:spacing w:after="209" w:line="240" w:lineRule="exact"/>
        <w:ind w:left="2080"/>
        <w:jc w:val="both"/>
      </w:pPr>
      <w:bookmarkStart w:id="20" w:name="bookmark20"/>
      <w:r>
        <w:t>ФИЛИАЛЫ И ПРЕДСТАВИТЕЛЬСТВА ФОНДА</w:t>
      </w:r>
      <w:bookmarkEnd w:id="20"/>
    </w:p>
    <w:p w:rsidR="009C4D65" w:rsidRDefault="00D82EDA">
      <w:pPr>
        <w:pStyle w:val="20"/>
        <w:numPr>
          <w:ilvl w:val="1"/>
          <w:numId w:val="4"/>
        </w:numPr>
        <w:shd w:val="clear" w:color="auto" w:fill="auto"/>
        <w:tabs>
          <w:tab w:val="left" w:pos="639"/>
        </w:tabs>
        <w:spacing w:after="0" w:line="274" w:lineRule="exact"/>
        <w:ind w:firstLine="0"/>
      </w:pPr>
      <w:r>
        <w:t>Фонд имеет право создавать филиалы и открывать представительства на территории Российской Федерации.</w:t>
      </w:r>
    </w:p>
    <w:p w:rsidR="009C4D65" w:rsidRDefault="00D82EDA">
      <w:pPr>
        <w:pStyle w:val="20"/>
        <w:numPr>
          <w:ilvl w:val="1"/>
          <w:numId w:val="4"/>
        </w:numPr>
        <w:shd w:val="clear" w:color="auto" w:fill="auto"/>
        <w:tabs>
          <w:tab w:val="left" w:pos="639"/>
        </w:tabs>
        <w:spacing w:after="0" w:line="274" w:lineRule="exact"/>
        <w:ind w:firstLine="0"/>
      </w:pPr>
      <w:r>
        <w:t>Представительством, в соответствии с пунктом 1 ст. 55 Гражданского кодекса Российской Федерации, является обособленное подразделение Фонда, расположенное вне места его нахождения, которое представляет интересы Фонда и осуществляет их защиту.</w:t>
      </w:r>
    </w:p>
    <w:p w:rsidR="009C4D65" w:rsidRDefault="00D82EDA">
      <w:pPr>
        <w:pStyle w:val="20"/>
        <w:numPr>
          <w:ilvl w:val="1"/>
          <w:numId w:val="4"/>
        </w:numPr>
        <w:shd w:val="clear" w:color="auto" w:fill="auto"/>
        <w:tabs>
          <w:tab w:val="left" w:pos="628"/>
        </w:tabs>
        <w:spacing w:after="0" w:line="274" w:lineRule="exact"/>
        <w:ind w:firstLine="0"/>
      </w:pPr>
      <w:r>
        <w:t>Филиалом, в соответствии с пунктом 2 ст. 55 Гражданского кодекса Российской Федерации, является обособленное подразделение Фонда, расположенное вне места его нахождения и осуществляющее все его функции или их часть, в том числе функции представительства.</w:t>
      </w:r>
    </w:p>
    <w:p w:rsidR="009C4D65" w:rsidRDefault="00D82EDA">
      <w:pPr>
        <w:pStyle w:val="20"/>
        <w:numPr>
          <w:ilvl w:val="1"/>
          <w:numId w:val="4"/>
        </w:numPr>
        <w:shd w:val="clear" w:color="auto" w:fill="auto"/>
        <w:tabs>
          <w:tab w:val="left" w:pos="632"/>
        </w:tabs>
        <w:spacing w:after="0" w:line="274" w:lineRule="exact"/>
        <w:ind w:firstLine="0"/>
      </w:pPr>
      <w:r>
        <w:t>Представительства и филиалы не являются юридическими лицами. Они наделяются имуществом Фонда и действуют на основании утвержденных Фондом положений.</w:t>
      </w:r>
    </w:p>
    <w:p w:rsidR="009C4D65" w:rsidRDefault="00D82EDA">
      <w:pPr>
        <w:pStyle w:val="20"/>
        <w:numPr>
          <w:ilvl w:val="1"/>
          <w:numId w:val="4"/>
        </w:numPr>
        <w:shd w:val="clear" w:color="auto" w:fill="auto"/>
        <w:tabs>
          <w:tab w:val="left" w:pos="639"/>
        </w:tabs>
        <w:spacing w:after="0" w:line="274" w:lineRule="exact"/>
        <w:ind w:firstLine="0"/>
      </w:pPr>
      <w:r>
        <w:t>Филиалы и представительства Фонда действуют на основании Положений, утверждаемых Советом. Имущество филиалов и представительств учитывается на их отдельном балансе и на балансе Фонда.</w:t>
      </w:r>
    </w:p>
    <w:p w:rsidR="009C4D65" w:rsidRDefault="00D82EDA">
      <w:pPr>
        <w:pStyle w:val="20"/>
        <w:shd w:val="clear" w:color="auto" w:fill="auto"/>
        <w:spacing w:after="0" w:line="274" w:lineRule="exact"/>
        <w:ind w:firstLine="0"/>
      </w:pPr>
      <w:r>
        <w:t>Руководит работой филиала (представительства) Директор, назначаемый на должность и освобождаемый от должности Советом по представлению Президента Фонда.</w:t>
      </w:r>
    </w:p>
    <w:p w:rsidR="009C4D65" w:rsidRDefault="00D82EDA">
      <w:pPr>
        <w:pStyle w:val="20"/>
        <w:shd w:val="clear" w:color="auto" w:fill="auto"/>
        <w:spacing w:after="0" w:line="274" w:lineRule="exact"/>
        <w:ind w:firstLine="0"/>
      </w:pPr>
      <w:r>
        <w:t>Директор филиала (представительства) осуществляет деятельность на основании доверенности, выданной Фондом.</w:t>
      </w:r>
    </w:p>
    <w:p w:rsidR="009C4D65" w:rsidRDefault="00D82EDA">
      <w:pPr>
        <w:pStyle w:val="20"/>
        <w:numPr>
          <w:ilvl w:val="1"/>
          <w:numId w:val="4"/>
        </w:numPr>
        <w:shd w:val="clear" w:color="auto" w:fill="auto"/>
        <w:tabs>
          <w:tab w:val="left" w:pos="626"/>
        </w:tabs>
        <w:spacing w:after="0" w:line="274" w:lineRule="exact"/>
        <w:ind w:firstLine="0"/>
        <w:sectPr w:rsidR="009C4D65">
          <w:pgSz w:w="11900" w:h="16840"/>
          <w:pgMar w:top="1055" w:right="703" w:bottom="1354" w:left="1265" w:header="0" w:footer="3" w:gutter="0"/>
          <w:cols w:space="720"/>
          <w:noEndnote/>
          <w:docGrid w:linePitch="360"/>
        </w:sectPr>
      </w:pPr>
      <w:r>
        <w:t>Ответственность за деятельность филиалов и представительств Фонда несет Фонд.</w:t>
      </w:r>
    </w:p>
    <w:p w:rsidR="009C4D65" w:rsidRDefault="00D82EDA">
      <w:pPr>
        <w:pStyle w:val="20"/>
        <w:shd w:val="clear" w:color="auto" w:fill="auto"/>
        <w:tabs>
          <w:tab w:val="left" w:pos="3020"/>
          <w:tab w:val="right" w:pos="6440"/>
        </w:tabs>
        <w:spacing w:after="0" w:line="274" w:lineRule="exact"/>
        <w:ind w:left="500" w:right="3460" w:firstLine="720"/>
      </w:pPr>
      <w:r>
        <w:t>Запись о государственной регистрации Фонда всесторонней поддержки детей и молодежи «Все лучшее новому поколению» имени Федора Ивановича Михайлова внесена в Единый государственный реестр юридических лиц 25 мая 2015 года за основным государственным</w:t>
      </w:r>
      <w:r>
        <w:tab/>
        <w:t>регистрационным</w:t>
      </w:r>
      <w:r>
        <w:tab/>
        <w:t>номером</w:t>
      </w:r>
    </w:p>
    <w:p w:rsidR="009C4D65" w:rsidRDefault="00D82EDA">
      <w:pPr>
        <w:pStyle w:val="20"/>
        <w:shd w:val="clear" w:color="auto" w:fill="auto"/>
        <w:spacing w:after="0" w:line="274" w:lineRule="exact"/>
        <w:ind w:left="500" w:firstLine="0"/>
        <w:jc w:val="left"/>
      </w:pPr>
      <w:r>
        <w:t>1157800002247.</w:t>
      </w:r>
    </w:p>
    <w:p w:rsidR="009C4D65" w:rsidRDefault="00563CD7">
      <w:pPr>
        <w:pStyle w:val="20"/>
        <w:shd w:val="clear" w:color="auto" w:fill="auto"/>
        <w:spacing w:after="483" w:line="277" w:lineRule="exact"/>
        <w:ind w:left="500" w:firstLine="0"/>
        <w:jc w:val="right"/>
      </w:pPr>
      <w:r>
        <w:pict>
          <v:shape id="_x0000_s2079" type="#_x0000_t202" style="position:absolute;left:0;text-align:left;margin-left:247.55pt;margin-top:.7pt;width:78.1pt;height:11.05pt;z-index:-125829371;mso-wrap-distance-left:5pt;mso-wrap-distance-right:5pt;mso-position-horizontal-relative:margin" filled="f" stroked="f">
            <v:textbox style="mso-fit-shape-to-text:t" inset="0,0,0,0">
              <w:txbxContent>
                <w:p w:rsidR="009C4D65" w:rsidRDefault="00D82EDA">
                  <w:pPr>
                    <w:pStyle w:val="a6"/>
                    <w:shd w:val="clear" w:color="auto" w:fill="auto"/>
                    <w:spacing w:line="240" w:lineRule="exact"/>
                  </w:pPr>
                  <w:r>
                    <w:t>и скреплено</w:t>
                  </w:r>
                </w:p>
              </w:txbxContent>
            </v:textbox>
            <w10:wrap type="square" side="left" anchorx="margin"/>
          </v:shape>
        </w:pict>
      </w:r>
      <w:r>
        <w:pict>
          <v:shape id="_x0000_s2078" type="#_x0000_t202" style="position:absolute;left:0;text-align:left;margin-left:331.8pt;margin-top:77.3pt;width:65.9pt;height:16.6pt;z-index:-125829370;mso-wrap-distance-left:5pt;mso-wrap-distance-right:5pt;mso-position-horizontal-relative:margin" filled="f" stroked="f">
            <v:textbox style="mso-fit-shape-to-text:t" inset="0,0,0,0">
              <w:txbxContent>
                <w:p w:rsidR="009C4D65" w:rsidRDefault="00D82EDA">
                  <w:pPr>
                    <w:pStyle w:val="a6"/>
                    <w:shd w:val="clear" w:color="auto" w:fill="auto"/>
                    <w:spacing w:line="240" w:lineRule="exact"/>
                  </w:pPr>
                  <w:r>
                    <w:t>В. Лукьянов</w:t>
                  </w:r>
                </w:p>
              </w:txbxContent>
            </v:textbox>
            <w10:wrap type="square" side="left" anchorx="margin"/>
          </v:shape>
        </w:pict>
      </w:r>
      <w:r>
        <w:pict>
          <v:shape id="_x0000_s2077" type="#_x0000_t75" style="position:absolute;left:0;text-align:left;margin-left:207.25pt;margin-top:17.25pt;width:129.1pt;height:148.3pt;z-index:-125829369;mso-wrap-distance-left:5pt;mso-wrap-distance-right:5pt;mso-position-horizontal-relative:margin">
            <v:imagedata r:id="rId16" o:title="image3"/>
            <w10:wrap type="square" side="left" anchorx="margin"/>
          </v:shape>
        </w:pict>
      </w:r>
      <w:r w:rsidR="00D82EDA">
        <w:t>Пронумеровано, прошнуровано печатью 14 (четырнадцать) листов.</w:t>
      </w:r>
    </w:p>
    <w:p w:rsidR="009C4D65" w:rsidRDefault="00D82EDA">
      <w:pPr>
        <w:pStyle w:val="20"/>
        <w:shd w:val="clear" w:color="auto" w:fill="auto"/>
        <w:spacing w:after="267" w:line="274" w:lineRule="exact"/>
        <w:ind w:left="500" w:firstLine="0"/>
        <w:jc w:val="left"/>
      </w:pPr>
      <w:r>
        <w:t xml:space="preserve">Начальник Главного управления Министерства юстиции Российской Федерации по </w:t>
      </w:r>
      <w:proofErr w:type="spellStart"/>
      <w:r>
        <w:t>Санкт-П</w:t>
      </w:r>
      <w:proofErr w:type="spellEnd"/>
    </w:p>
    <w:p w:rsidR="009C4D65" w:rsidRDefault="00D82EDA">
      <w:pPr>
        <w:pStyle w:val="20"/>
        <w:shd w:val="clear" w:color="auto" w:fill="auto"/>
        <w:spacing w:after="0" w:line="240" w:lineRule="exact"/>
        <w:ind w:left="500" w:firstLine="0"/>
        <w:jc w:val="left"/>
        <w:sectPr w:rsidR="009C4D65">
          <w:footerReference w:type="default" r:id="rId17"/>
          <w:pgSz w:w="11900" w:h="16840"/>
          <w:pgMar w:top="1055" w:right="703" w:bottom="1354" w:left="1265" w:header="0" w:footer="3" w:gutter="0"/>
          <w:pgNumType w:start="15"/>
          <w:cols w:space="720"/>
          <w:noEndnote/>
          <w:docGrid w:linePitch="360"/>
        </w:sectPr>
      </w:pPr>
      <w:r>
        <w:t>№7814012193</w:t>
      </w:r>
    </w:p>
    <w:p w:rsidR="009C4D65" w:rsidRDefault="009C4D65">
      <w:pPr>
        <w:spacing w:line="240" w:lineRule="exact"/>
        <w:rPr>
          <w:sz w:val="19"/>
          <w:szCs w:val="19"/>
        </w:rPr>
      </w:pPr>
    </w:p>
    <w:p w:rsidR="009C4D65" w:rsidRDefault="009C4D65">
      <w:pPr>
        <w:spacing w:line="240" w:lineRule="exact"/>
        <w:rPr>
          <w:sz w:val="19"/>
          <w:szCs w:val="19"/>
        </w:rPr>
      </w:pPr>
    </w:p>
    <w:p w:rsidR="009C4D65" w:rsidRDefault="009C4D65">
      <w:pPr>
        <w:spacing w:line="240" w:lineRule="exact"/>
        <w:rPr>
          <w:sz w:val="19"/>
          <w:szCs w:val="19"/>
        </w:rPr>
      </w:pPr>
    </w:p>
    <w:p w:rsidR="009C4D65" w:rsidRDefault="009C4D65">
      <w:pPr>
        <w:spacing w:line="240" w:lineRule="exact"/>
        <w:rPr>
          <w:sz w:val="19"/>
          <w:szCs w:val="19"/>
        </w:rPr>
      </w:pPr>
    </w:p>
    <w:p w:rsidR="009C4D65" w:rsidRDefault="009C4D65">
      <w:pPr>
        <w:spacing w:line="240" w:lineRule="exact"/>
        <w:rPr>
          <w:sz w:val="19"/>
          <w:szCs w:val="19"/>
        </w:rPr>
      </w:pPr>
    </w:p>
    <w:p w:rsidR="009C4D65" w:rsidRDefault="009C4D65">
      <w:pPr>
        <w:spacing w:line="240" w:lineRule="exact"/>
        <w:rPr>
          <w:sz w:val="19"/>
          <w:szCs w:val="19"/>
        </w:rPr>
      </w:pPr>
    </w:p>
    <w:p w:rsidR="009C4D65" w:rsidRDefault="009C4D65">
      <w:pPr>
        <w:spacing w:line="240" w:lineRule="exact"/>
        <w:rPr>
          <w:sz w:val="19"/>
          <w:szCs w:val="19"/>
        </w:rPr>
      </w:pPr>
    </w:p>
    <w:p w:rsidR="009C4D65" w:rsidRDefault="009C4D65">
      <w:pPr>
        <w:spacing w:line="240" w:lineRule="exact"/>
        <w:rPr>
          <w:sz w:val="19"/>
          <w:szCs w:val="19"/>
        </w:rPr>
      </w:pPr>
    </w:p>
    <w:p w:rsidR="009C4D65" w:rsidRDefault="009C4D65">
      <w:pPr>
        <w:spacing w:line="240" w:lineRule="exact"/>
        <w:rPr>
          <w:sz w:val="19"/>
          <w:szCs w:val="19"/>
        </w:rPr>
      </w:pPr>
    </w:p>
    <w:p w:rsidR="009C4D65" w:rsidRDefault="009C4D65">
      <w:pPr>
        <w:spacing w:line="240" w:lineRule="exact"/>
        <w:rPr>
          <w:sz w:val="19"/>
          <w:szCs w:val="19"/>
        </w:rPr>
      </w:pPr>
    </w:p>
    <w:p w:rsidR="009C4D65" w:rsidRDefault="009C4D65">
      <w:pPr>
        <w:spacing w:line="240" w:lineRule="exact"/>
        <w:rPr>
          <w:sz w:val="19"/>
          <w:szCs w:val="19"/>
        </w:rPr>
      </w:pPr>
    </w:p>
    <w:p w:rsidR="009C4D65" w:rsidRDefault="009C4D65">
      <w:pPr>
        <w:spacing w:line="240" w:lineRule="exact"/>
        <w:rPr>
          <w:sz w:val="19"/>
          <w:szCs w:val="19"/>
        </w:rPr>
      </w:pPr>
    </w:p>
    <w:p w:rsidR="009C4D65" w:rsidRDefault="009C4D65">
      <w:pPr>
        <w:spacing w:line="240" w:lineRule="exact"/>
        <w:rPr>
          <w:sz w:val="19"/>
          <w:szCs w:val="19"/>
        </w:rPr>
      </w:pPr>
    </w:p>
    <w:p w:rsidR="009C4D65" w:rsidRDefault="009C4D65" w:rsidP="00B4286A">
      <w:pPr>
        <w:spacing w:line="360" w:lineRule="exact"/>
      </w:pPr>
    </w:p>
    <w:sectPr w:rsidR="009C4D65" w:rsidSect="00F579B8">
      <w:footerReference w:type="default" r:id="rId18"/>
      <w:headerReference w:type="first" r:id="rId19"/>
      <w:pgSz w:w="11900" w:h="16840"/>
      <w:pgMar w:top="842" w:right="953" w:bottom="568" w:left="9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DA8" w:rsidRDefault="00792DA8" w:rsidP="009C4D65">
      <w:r>
        <w:separator/>
      </w:r>
    </w:p>
  </w:endnote>
  <w:endnote w:type="continuationSeparator" w:id="0">
    <w:p w:rsidR="00792DA8" w:rsidRDefault="00792DA8" w:rsidP="009C4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65" w:rsidRDefault="00563CD7">
    <w:pPr>
      <w:rPr>
        <w:sz w:val="2"/>
        <w:szCs w:val="2"/>
      </w:rPr>
    </w:pPr>
    <w:r w:rsidRPr="00563CD7">
      <w:pict>
        <v:shapetype id="_x0000_t202" coordsize="21600,21600" o:spt="202" path="m,l,21600r21600,l21600,xe">
          <v:stroke joinstyle="miter"/>
          <v:path gradientshapeok="t" o:connecttype="rect"/>
        </v:shapetype>
        <v:shape id="_x0000_s1032" type="#_x0000_t202" style="position:absolute;margin-left:544.55pt;margin-top:795.8pt;width:10.25pt;height:8.3pt;z-index:-188744063;mso-wrap-style:none;mso-wrap-distance-left:5pt;mso-wrap-distance-right:5pt;mso-position-horizontal-relative:page;mso-position-vertical-relative:page" wrapcoords="0 0" filled="f" stroked="f">
          <v:textbox style="mso-fit-shape-to-text:t" inset="0,0,0,0">
            <w:txbxContent>
              <w:p w:rsidR="009C4D65" w:rsidRDefault="00563CD7">
                <w:pPr>
                  <w:pStyle w:val="a5"/>
                  <w:shd w:val="clear" w:color="auto" w:fill="auto"/>
                  <w:spacing w:line="240" w:lineRule="auto"/>
                </w:pPr>
                <w:fldSimple w:instr=" PAGE \* MERGEFORMAT ">
                  <w:r w:rsidR="0021585A" w:rsidRPr="0021585A">
                    <w:rPr>
                      <w:rStyle w:val="TimesNewRoman11pt"/>
                      <w:rFonts w:eastAsia="Microsoft Sans Serif"/>
                      <w:noProof/>
                    </w:rPr>
                    <w:t>3</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65" w:rsidRDefault="00563CD7">
    <w:pPr>
      <w:rPr>
        <w:sz w:val="2"/>
        <w:szCs w:val="2"/>
      </w:rPr>
    </w:pPr>
    <w:r w:rsidRPr="00563CD7">
      <w:pict>
        <v:shapetype id="_x0000_t202" coordsize="21600,21600" o:spt="202" path="m,l,21600r21600,l21600,xe">
          <v:stroke joinstyle="miter"/>
          <v:path gradientshapeok="t" o:connecttype="rect"/>
        </v:shapetype>
        <v:shape id="_x0000_s1034" type="#_x0000_t202" style="position:absolute;margin-left:367.85pt;margin-top:778.75pt;width:184.7pt;height:12.6pt;z-index:-188744062;mso-wrap-distance-left:5pt;mso-wrap-distance-right:5pt;mso-position-horizontal-relative:page;mso-position-vertical-relative:page" wrapcoords="0 0" filled="f" stroked="f">
          <v:textbox style="mso-fit-shape-to-text:t" inset="0,0,0,0">
            <w:txbxContent>
              <w:p w:rsidR="009C4D65" w:rsidRDefault="00D82EDA">
                <w:pPr>
                  <w:pStyle w:val="a5"/>
                  <w:shd w:val="clear" w:color="auto" w:fill="auto"/>
                  <w:tabs>
                    <w:tab w:val="right" w:pos="3694"/>
                  </w:tabs>
                  <w:spacing w:line="240" w:lineRule="auto"/>
                </w:pPr>
                <w:r>
                  <w:rPr>
                    <w:rStyle w:val="TimesNewRoman11pt0"/>
                    <w:rFonts w:eastAsia="Microsoft Sans Serif"/>
                  </w:rPr>
                  <w:t>I .</w:t>
                </w:r>
                <w:r>
                  <w:rPr>
                    <w:rStyle w:val="TimesNewRoman11pt0"/>
                    <w:rFonts w:eastAsia="Microsoft Sans Serif"/>
                  </w:rPr>
                  <w:tab/>
                </w:r>
                <w:fldSimple w:instr=" PAGE \* MERGEFORMAT ">
                  <w:r w:rsidR="0021585A" w:rsidRPr="0021585A">
                    <w:rPr>
                      <w:rStyle w:val="TimesNewRoman11pt"/>
                      <w:rFonts w:eastAsia="Microsoft Sans Serif"/>
                      <w:noProof/>
                    </w:rPr>
                    <w:t>5</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65" w:rsidRDefault="00563CD7">
    <w:pPr>
      <w:rPr>
        <w:sz w:val="2"/>
        <w:szCs w:val="2"/>
      </w:rPr>
    </w:pPr>
    <w:r w:rsidRPr="00563CD7">
      <w:pict>
        <v:shapetype id="_x0000_t202" coordsize="21600,21600" o:spt="202" path="m,l,21600r21600,l21600,xe">
          <v:stroke joinstyle="miter"/>
          <v:path gradientshapeok="t" o:connecttype="rect"/>
        </v:shapetype>
        <v:shape id="_x0000_s1036" type="#_x0000_t202" style="position:absolute;margin-left:544.55pt;margin-top:795.8pt;width:10.25pt;height:8.3pt;z-index:-188744061;mso-wrap-style:none;mso-wrap-distance-left:5pt;mso-wrap-distance-right:5pt;mso-position-horizontal-relative:page;mso-position-vertical-relative:page" wrapcoords="0 0" filled="f" stroked="f">
          <v:textbox style="mso-fit-shape-to-text:t" inset="0,0,0,0">
            <w:txbxContent>
              <w:p w:rsidR="009C4D65" w:rsidRDefault="00563CD7">
                <w:pPr>
                  <w:pStyle w:val="a5"/>
                  <w:shd w:val="clear" w:color="auto" w:fill="auto"/>
                  <w:spacing w:line="240" w:lineRule="auto"/>
                </w:pPr>
                <w:fldSimple w:instr=" PAGE \* MERGEFORMAT ">
                  <w:r w:rsidR="0021585A" w:rsidRPr="0021585A">
                    <w:rPr>
                      <w:rStyle w:val="TimesNewRoman11pt"/>
                      <w:rFonts w:eastAsia="Microsoft Sans Serif"/>
                      <w:noProof/>
                    </w:rPr>
                    <w:t>8</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65" w:rsidRDefault="009C4D6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65" w:rsidRDefault="00563CD7">
    <w:pPr>
      <w:rPr>
        <w:sz w:val="2"/>
        <w:szCs w:val="2"/>
      </w:rPr>
    </w:pPr>
    <w:r w:rsidRPr="00563CD7">
      <w:pict>
        <v:shapetype id="_x0000_t202" coordsize="21600,21600" o:spt="202" path="m,l,21600r21600,l21600,xe">
          <v:stroke joinstyle="miter"/>
          <v:path gradientshapeok="t" o:connecttype="rect"/>
        </v:shapetype>
        <v:shape id="_x0000_s1067" type="#_x0000_t202" style="position:absolute;margin-left:232.85pt;margin-top:830.5pt;width:2in;height:5.4pt;z-index:-188744058;mso-wrap-style:none;mso-wrap-distance-left:5pt;mso-wrap-distance-right:5pt;mso-position-horizontal-relative:page;mso-position-vertical-relative:page" wrapcoords="0 0" filled="f" stroked="f">
          <v:textbox style="mso-fit-shape-to-text:t" inset="0,0,0,0">
            <w:txbxContent>
              <w:p w:rsidR="009C4D65" w:rsidRPr="00F579B8" w:rsidRDefault="009C4D65" w:rsidP="00F579B8"/>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DA8" w:rsidRDefault="00792DA8"/>
  </w:footnote>
  <w:footnote w:type="continuationSeparator" w:id="0">
    <w:p w:rsidR="00792DA8" w:rsidRDefault="00792DA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65" w:rsidRDefault="00563CD7">
    <w:pPr>
      <w:rPr>
        <w:sz w:val="2"/>
        <w:szCs w:val="2"/>
      </w:rPr>
    </w:pPr>
    <w:r w:rsidRPr="00563CD7">
      <w:pict>
        <v:shapetype id="_x0000_t202" coordsize="21600,21600" o:spt="202" path="m,l,21600r21600,l21600,xe">
          <v:stroke joinstyle="miter"/>
          <v:path gradientshapeok="t" o:connecttype="rect"/>
        </v:shapetype>
        <v:shape id="_x0000_s1026" type="#_x0000_t202" style="position:absolute;margin-left:475.35pt;margin-top:55.1pt;width:84.4pt;height:10.6pt;z-index:-188744064;mso-wrap-style:none;mso-wrap-distance-left:5pt;mso-wrap-distance-right:5pt;mso-position-horizontal-relative:page;mso-position-vertical-relative:page" wrapcoords="0 0" filled="f" stroked="f">
          <v:textbox style="mso-fit-shape-to-text:t" inset="0,0,0,0">
            <w:txbxContent>
              <w:p w:rsidR="009C4D65" w:rsidRDefault="00D82EDA">
                <w:pPr>
                  <w:pStyle w:val="a5"/>
                  <w:shd w:val="clear" w:color="auto" w:fill="auto"/>
                  <w:spacing w:line="240" w:lineRule="auto"/>
                </w:pPr>
                <w:r>
                  <w:rPr>
                    <w:rStyle w:val="TimesNewRoman11pt"/>
                    <w:rFonts w:eastAsia="Microsoft Sans Serif"/>
                  </w:rPr>
                  <w:t>«УТВЕРЖДЕН»</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65" w:rsidRDefault="009C4D6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65" w:rsidRDefault="00563CD7">
    <w:pPr>
      <w:rPr>
        <w:sz w:val="2"/>
        <w:szCs w:val="2"/>
      </w:rPr>
    </w:pPr>
    <w:r w:rsidRPr="00563CD7">
      <w:pict>
        <v:shapetype id="_x0000_t202" coordsize="21600,21600" o:spt="202" path="m,l,21600r21600,l21600,xe">
          <v:stroke joinstyle="miter"/>
          <v:path gradientshapeok="t" o:connecttype="rect"/>
        </v:shapetype>
        <v:shape id="_x0000_s1068" type="#_x0000_t202" style="position:absolute;margin-left:471.35pt;margin-top:103.5pt;width:81.7pt;height:10.8pt;z-index:-188744057;mso-wrap-style:none;mso-wrap-distance-left:5pt;mso-wrap-distance-right:5pt;mso-position-horizontal-relative:page;mso-position-vertical-relative:page" wrapcoords="0 0" filled="f" stroked="f">
          <v:textbox style="mso-fit-shape-to-text:t" inset="0,0,0,0">
            <w:txbxContent>
              <w:p w:rsidR="009C4D65" w:rsidRDefault="00D82EDA">
                <w:pPr>
                  <w:pStyle w:val="a5"/>
                  <w:shd w:val="clear" w:color="auto" w:fill="auto"/>
                  <w:spacing w:line="240" w:lineRule="auto"/>
                </w:pPr>
                <w:r>
                  <w:rPr>
                    <w:rStyle w:val="TimesNewRoman11pt"/>
                    <w:rFonts w:eastAsia="Microsoft Sans Serif"/>
                  </w:rPr>
                  <w:t>Форма № 51003</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C30D0"/>
    <w:multiLevelType w:val="multilevel"/>
    <w:tmpl w:val="8CA2C76A"/>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E00D18"/>
    <w:multiLevelType w:val="multilevel"/>
    <w:tmpl w:val="98965C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CA12CC0"/>
    <w:multiLevelType w:val="multilevel"/>
    <w:tmpl w:val="FCFAB2D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B7C1436"/>
    <w:multiLevelType w:val="multilevel"/>
    <w:tmpl w:val="04E2B6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savePreviewPicture/>
  <w:hdrShapeDefaults>
    <o:shapedefaults v:ext="edit" spidmax="7170"/>
    <o:shapelayout v:ext="edit">
      <o:idmap v:ext="edit" data="1"/>
    </o:shapelayout>
  </w:hdrShapeDefaults>
  <w:footnotePr>
    <w:footnote w:id="-1"/>
    <w:footnote w:id="0"/>
  </w:footnotePr>
  <w:endnotePr>
    <w:endnote w:id="-1"/>
    <w:endnote w:id="0"/>
  </w:endnotePr>
  <w:compat>
    <w:doNotExpandShiftReturn/>
    <w:useFELayout/>
  </w:compat>
  <w:rsids>
    <w:rsidRoot w:val="009C4D65"/>
    <w:rsid w:val="0021585A"/>
    <w:rsid w:val="00563CD7"/>
    <w:rsid w:val="00770D35"/>
    <w:rsid w:val="00792DA8"/>
    <w:rsid w:val="009C4D65"/>
    <w:rsid w:val="00AE6803"/>
    <w:rsid w:val="00B4286A"/>
    <w:rsid w:val="00D82EDA"/>
    <w:rsid w:val="00F57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C4D6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C4D65"/>
    <w:rPr>
      <w:color w:val="0066CC"/>
      <w:u w:val="single"/>
    </w:rPr>
  </w:style>
  <w:style w:type="character" w:customStyle="1" w:styleId="4">
    <w:name w:val="Заголовок №4_"/>
    <w:basedOn w:val="a0"/>
    <w:link w:val="40"/>
    <w:rsid w:val="009C4D65"/>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sid w:val="009C4D65"/>
    <w:rPr>
      <w:rFonts w:ascii="Times New Roman" w:eastAsia="Times New Roman" w:hAnsi="Times New Roman" w:cs="Times New Roman"/>
      <w:b w:val="0"/>
      <w:bCs w:val="0"/>
      <w:i w:val="0"/>
      <w:iCs w:val="0"/>
      <w:smallCaps w:val="0"/>
      <w:strike w:val="0"/>
      <w:sz w:val="13"/>
      <w:szCs w:val="13"/>
      <w:u w:val="none"/>
    </w:rPr>
  </w:style>
  <w:style w:type="character" w:customStyle="1" w:styleId="42">
    <w:name w:val="Заголовок №4 (2)_"/>
    <w:basedOn w:val="a0"/>
    <w:link w:val="420"/>
    <w:rsid w:val="009C4D65"/>
    <w:rPr>
      <w:rFonts w:ascii="Times New Roman" w:eastAsia="Times New Roman" w:hAnsi="Times New Roman" w:cs="Times New Roman"/>
      <w:b/>
      <w:bCs/>
      <w:i w:val="0"/>
      <w:iCs w:val="0"/>
      <w:smallCaps w:val="0"/>
      <w:strike w:val="0"/>
      <w:u w:val="none"/>
    </w:rPr>
  </w:style>
  <w:style w:type="character" w:customStyle="1" w:styleId="421">
    <w:name w:val="Заголовок №4 (2) + Не полужирный"/>
    <w:basedOn w:val="42"/>
    <w:rsid w:val="009C4D65"/>
    <w:rPr>
      <w:b/>
      <w:bCs/>
      <w:color w:val="000000"/>
      <w:spacing w:val="0"/>
      <w:w w:val="100"/>
      <w:position w:val="0"/>
      <w:sz w:val="24"/>
      <w:szCs w:val="24"/>
      <w:lang w:val="ru-RU" w:eastAsia="ru-RU" w:bidi="ru-RU"/>
    </w:rPr>
  </w:style>
  <w:style w:type="character" w:customStyle="1" w:styleId="2">
    <w:name w:val="Основной текст (2)_"/>
    <w:basedOn w:val="a0"/>
    <w:link w:val="20"/>
    <w:rsid w:val="009C4D65"/>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sid w:val="009C4D65"/>
    <w:rPr>
      <w:b/>
      <w:bCs/>
      <w:color w:val="000000"/>
      <w:spacing w:val="0"/>
      <w:w w:val="100"/>
      <w:position w:val="0"/>
      <w:sz w:val="24"/>
      <w:szCs w:val="24"/>
      <w:lang w:val="ru-RU" w:eastAsia="ru-RU" w:bidi="ru-RU"/>
    </w:rPr>
  </w:style>
  <w:style w:type="character" w:customStyle="1" w:styleId="41">
    <w:name w:val="Основной текст (4)_"/>
    <w:basedOn w:val="a0"/>
    <w:link w:val="43"/>
    <w:rsid w:val="009C4D65"/>
    <w:rPr>
      <w:rFonts w:ascii="Times New Roman" w:eastAsia="Times New Roman" w:hAnsi="Times New Roman" w:cs="Times New Roman"/>
      <w:b w:val="0"/>
      <w:bCs w:val="0"/>
      <w:i w:val="0"/>
      <w:iCs w:val="0"/>
      <w:smallCaps w:val="0"/>
      <w:strike w:val="0"/>
      <w:sz w:val="16"/>
      <w:szCs w:val="16"/>
      <w:u w:val="none"/>
    </w:rPr>
  </w:style>
  <w:style w:type="character" w:customStyle="1" w:styleId="6Exact">
    <w:name w:val="Основной текст (6) Exact"/>
    <w:basedOn w:val="a0"/>
    <w:link w:val="6"/>
    <w:rsid w:val="009C4D65"/>
    <w:rPr>
      <w:rFonts w:ascii="Times New Roman" w:eastAsia="Times New Roman" w:hAnsi="Times New Roman" w:cs="Times New Roman"/>
      <w:b w:val="0"/>
      <w:bCs w:val="0"/>
      <w:i/>
      <w:iCs/>
      <w:smallCaps w:val="0"/>
      <w:strike w:val="0"/>
      <w:spacing w:val="-10"/>
      <w:sz w:val="44"/>
      <w:szCs w:val="44"/>
      <w:u w:val="none"/>
      <w:lang w:val="en-US" w:eastAsia="en-US" w:bidi="en-US"/>
    </w:rPr>
  </w:style>
  <w:style w:type="character" w:customStyle="1" w:styleId="6Exact0">
    <w:name w:val="Основной текст (6) Exact"/>
    <w:basedOn w:val="6Exact"/>
    <w:rsid w:val="009C4D65"/>
    <w:rPr>
      <w:color w:val="000000"/>
      <w:w w:val="100"/>
      <w:position w:val="0"/>
    </w:rPr>
  </w:style>
  <w:style w:type="character" w:customStyle="1" w:styleId="7Exact">
    <w:name w:val="Основной текст (7) Exact"/>
    <w:basedOn w:val="a0"/>
    <w:link w:val="7"/>
    <w:rsid w:val="009C4D65"/>
    <w:rPr>
      <w:rFonts w:ascii="Calibri" w:eastAsia="Calibri" w:hAnsi="Calibri" w:cs="Calibri"/>
      <w:b w:val="0"/>
      <w:bCs w:val="0"/>
      <w:i w:val="0"/>
      <w:iCs w:val="0"/>
      <w:smallCaps w:val="0"/>
      <w:strike w:val="0"/>
      <w:sz w:val="18"/>
      <w:szCs w:val="18"/>
      <w:u w:val="none"/>
    </w:rPr>
  </w:style>
  <w:style w:type="character" w:customStyle="1" w:styleId="7Exact0">
    <w:name w:val="Основной текст (7) Exact"/>
    <w:basedOn w:val="7Exact"/>
    <w:rsid w:val="009C4D65"/>
    <w:rPr>
      <w:color w:val="000000"/>
      <w:spacing w:val="0"/>
      <w:w w:val="100"/>
      <w:position w:val="0"/>
      <w:lang w:val="ru-RU" w:eastAsia="ru-RU" w:bidi="ru-RU"/>
    </w:rPr>
  </w:style>
  <w:style w:type="character" w:customStyle="1" w:styleId="2Exact">
    <w:name w:val="Основной текст (2) Exact"/>
    <w:basedOn w:val="a0"/>
    <w:rsid w:val="009C4D65"/>
    <w:rPr>
      <w:rFonts w:ascii="Times New Roman" w:eastAsia="Times New Roman" w:hAnsi="Times New Roman" w:cs="Times New Roman"/>
      <w:b w:val="0"/>
      <w:bCs w:val="0"/>
      <w:i w:val="0"/>
      <w:iCs w:val="0"/>
      <w:smallCaps w:val="0"/>
      <w:strike w:val="0"/>
      <w:u w:val="none"/>
    </w:rPr>
  </w:style>
  <w:style w:type="character" w:customStyle="1" w:styleId="22ptExact">
    <w:name w:val="Основной текст (2) + Интервал 2 pt Exact"/>
    <w:basedOn w:val="2"/>
    <w:rsid w:val="009C4D65"/>
    <w:rPr>
      <w:color w:val="000000"/>
      <w:spacing w:val="50"/>
      <w:w w:val="100"/>
      <w:position w:val="0"/>
      <w:sz w:val="24"/>
      <w:szCs w:val="24"/>
      <w:lang w:val="ru-RU" w:eastAsia="ru-RU" w:bidi="ru-RU"/>
    </w:rPr>
  </w:style>
  <w:style w:type="character" w:customStyle="1" w:styleId="8Exact">
    <w:name w:val="Основной текст (8) Exact"/>
    <w:basedOn w:val="a0"/>
    <w:link w:val="8"/>
    <w:rsid w:val="009C4D65"/>
    <w:rPr>
      <w:rFonts w:ascii="Microsoft Sans Serif" w:eastAsia="Microsoft Sans Serif" w:hAnsi="Microsoft Sans Serif" w:cs="Microsoft Sans Serif"/>
      <w:b w:val="0"/>
      <w:bCs w:val="0"/>
      <w:i w:val="0"/>
      <w:iCs w:val="0"/>
      <w:smallCaps w:val="0"/>
      <w:strike w:val="0"/>
      <w:spacing w:val="30"/>
      <w:sz w:val="23"/>
      <w:szCs w:val="23"/>
      <w:u w:val="none"/>
      <w:lang w:val="en-US" w:eastAsia="en-US" w:bidi="en-US"/>
    </w:rPr>
  </w:style>
  <w:style w:type="character" w:customStyle="1" w:styleId="8Exact0">
    <w:name w:val="Основной текст (8) Exact"/>
    <w:basedOn w:val="8Exact"/>
    <w:rsid w:val="009C4D65"/>
    <w:rPr>
      <w:color w:val="000000"/>
      <w:w w:val="100"/>
      <w:position w:val="0"/>
    </w:rPr>
  </w:style>
  <w:style w:type="character" w:customStyle="1" w:styleId="8Exact1">
    <w:name w:val="Основной текст (8) + Малые прописные Exact"/>
    <w:basedOn w:val="8Exact"/>
    <w:rsid w:val="009C4D65"/>
    <w:rPr>
      <w:smallCaps/>
      <w:color w:val="000000"/>
      <w:w w:val="100"/>
      <w:position w:val="0"/>
    </w:rPr>
  </w:style>
  <w:style w:type="character" w:customStyle="1" w:styleId="4Exact">
    <w:name w:val="Основной текст (4) Exact"/>
    <w:basedOn w:val="a0"/>
    <w:rsid w:val="009C4D65"/>
    <w:rPr>
      <w:rFonts w:ascii="Times New Roman" w:eastAsia="Times New Roman" w:hAnsi="Times New Roman" w:cs="Times New Roman"/>
      <w:b w:val="0"/>
      <w:bCs w:val="0"/>
      <w:i w:val="0"/>
      <w:iCs w:val="0"/>
      <w:smallCaps w:val="0"/>
      <w:strike w:val="0"/>
      <w:sz w:val="16"/>
      <w:szCs w:val="16"/>
      <w:u w:val="none"/>
    </w:rPr>
  </w:style>
  <w:style w:type="character" w:customStyle="1" w:styleId="4Exact0">
    <w:name w:val="Основной текст (4) Exact"/>
    <w:basedOn w:val="41"/>
    <w:rsid w:val="009C4D65"/>
    <w:rPr>
      <w:color w:val="000000"/>
      <w:spacing w:val="0"/>
      <w:w w:val="100"/>
      <w:position w:val="0"/>
      <w:lang w:val="en-US" w:eastAsia="en-US" w:bidi="en-US"/>
    </w:rPr>
  </w:style>
  <w:style w:type="character" w:customStyle="1" w:styleId="4Exact1">
    <w:name w:val="Основной текст (4) Exact"/>
    <w:basedOn w:val="41"/>
    <w:rsid w:val="009C4D65"/>
    <w:rPr>
      <w:color w:val="000000"/>
      <w:spacing w:val="0"/>
      <w:w w:val="100"/>
      <w:position w:val="0"/>
      <w:lang w:val="ru-RU" w:eastAsia="ru-RU" w:bidi="ru-RU"/>
    </w:rPr>
  </w:style>
  <w:style w:type="character" w:customStyle="1" w:styleId="a4">
    <w:name w:val="Колонтитул_"/>
    <w:basedOn w:val="a0"/>
    <w:link w:val="a5"/>
    <w:rsid w:val="009C4D65"/>
    <w:rPr>
      <w:rFonts w:ascii="Microsoft Sans Serif" w:eastAsia="Microsoft Sans Serif" w:hAnsi="Microsoft Sans Serif" w:cs="Microsoft Sans Serif"/>
      <w:b w:val="0"/>
      <w:bCs w:val="0"/>
      <w:i w:val="0"/>
      <w:iCs w:val="0"/>
      <w:smallCaps w:val="0"/>
      <w:strike w:val="0"/>
      <w:sz w:val="8"/>
      <w:szCs w:val="8"/>
      <w:u w:val="none"/>
    </w:rPr>
  </w:style>
  <w:style w:type="character" w:customStyle="1" w:styleId="TimesNewRoman11pt">
    <w:name w:val="Колонтитул + Times New Roman;11 pt"/>
    <w:basedOn w:val="a4"/>
    <w:rsid w:val="009C4D65"/>
    <w:rPr>
      <w:rFonts w:ascii="Times New Roman" w:eastAsia="Times New Roman" w:hAnsi="Times New Roman" w:cs="Times New Roman"/>
      <w:color w:val="000000"/>
      <w:spacing w:val="0"/>
      <w:w w:val="100"/>
      <w:position w:val="0"/>
      <w:sz w:val="22"/>
      <w:szCs w:val="22"/>
      <w:lang w:val="ru-RU" w:eastAsia="ru-RU" w:bidi="ru-RU"/>
    </w:rPr>
  </w:style>
  <w:style w:type="character" w:customStyle="1" w:styleId="5">
    <w:name w:val="Основной текст (5)_"/>
    <w:basedOn w:val="a0"/>
    <w:link w:val="50"/>
    <w:rsid w:val="009C4D65"/>
    <w:rPr>
      <w:rFonts w:ascii="Times New Roman" w:eastAsia="Times New Roman" w:hAnsi="Times New Roman" w:cs="Times New Roman"/>
      <w:b w:val="0"/>
      <w:bCs w:val="0"/>
      <w:i/>
      <w:iCs/>
      <w:smallCaps w:val="0"/>
      <w:strike w:val="0"/>
      <w:u w:val="none"/>
    </w:rPr>
  </w:style>
  <w:style w:type="character" w:customStyle="1" w:styleId="51">
    <w:name w:val="Основной текст (5)"/>
    <w:basedOn w:val="5"/>
    <w:rsid w:val="009C4D65"/>
    <w:rPr>
      <w:color w:val="000000"/>
      <w:spacing w:val="0"/>
      <w:w w:val="100"/>
      <w:position w:val="0"/>
      <w:sz w:val="24"/>
      <w:szCs w:val="24"/>
      <w:lang w:val="ru-RU" w:eastAsia="ru-RU" w:bidi="ru-RU"/>
    </w:rPr>
  </w:style>
  <w:style w:type="character" w:customStyle="1" w:styleId="1">
    <w:name w:val="Заголовок №1_"/>
    <w:basedOn w:val="a0"/>
    <w:link w:val="10"/>
    <w:rsid w:val="009C4D65"/>
    <w:rPr>
      <w:rFonts w:ascii="Times New Roman" w:eastAsia="Times New Roman" w:hAnsi="Times New Roman" w:cs="Times New Roman"/>
      <w:b w:val="0"/>
      <w:bCs w:val="0"/>
      <w:i w:val="0"/>
      <w:iCs w:val="0"/>
      <w:smallCaps w:val="0"/>
      <w:strike w:val="0"/>
      <w:spacing w:val="0"/>
      <w:sz w:val="72"/>
      <w:szCs w:val="72"/>
      <w:u w:val="none"/>
    </w:rPr>
  </w:style>
  <w:style w:type="character" w:customStyle="1" w:styleId="31">
    <w:name w:val="Заголовок №3_"/>
    <w:basedOn w:val="a0"/>
    <w:link w:val="32"/>
    <w:rsid w:val="009C4D65"/>
    <w:rPr>
      <w:rFonts w:ascii="Times New Roman" w:eastAsia="Times New Roman" w:hAnsi="Times New Roman" w:cs="Times New Roman"/>
      <w:b w:val="0"/>
      <w:bCs w:val="0"/>
      <w:i w:val="0"/>
      <w:iCs w:val="0"/>
      <w:smallCaps w:val="0"/>
      <w:strike w:val="0"/>
      <w:sz w:val="44"/>
      <w:szCs w:val="44"/>
      <w:u w:val="none"/>
    </w:rPr>
  </w:style>
  <w:style w:type="character" w:customStyle="1" w:styleId="9">
    <w:name w:val="Основной текст (9)_"/>
    <w:basedOn w:val="a0"/>
    <w:link w:val="90"/>
    <w:rsid w:val="009C4D65"/>
    <w:rPr>
      <w:rFonts w:ascii="Times New Roman" w:eastAsia="Times New Roman" w:hAnsi="Times New Roman" w:cs="Times New Roman"/>
      <w:b/>
      <w:bCs/>
      <w:i w:val="0"/>
      <w:iCs w:val="0"/>
      <w:smallCaps w:val="0"/>
      <w:strike w:val="0"/>
      <w:u w:val="none"/>
    </w:rPr>
  </w:style>
  <w:style w:type="character" w:customStyle="1" w:styleId="91">
    <w:name w:val="Основной текст (9) + Не полужирный"/>
    <w:basedOn w:val="9"/>
    <w:rsid w:val="009C4D65"/>
    <w:rPr>
      <w:b/>
      <w:bCs/>
      <w:color w:val="000000"/>
      <w:spacing w:val="0"/>
      <w:w w:val="100"/>
      <w:position w:val="0"/>
      <w:sz w:val="24"/>
      <w:szCs w:val="24"/>
      <w:lang w:val="ru-RU" w:eastAsia="ru-RU" w:bidi="ru-RU"/>
    </w:rPr>
  </w:style>
  <w:style w:type="character" w:customStyle="1" w:styleId="52">
    <w:name w:val="Основной текст (5) + Не курсив"/>
    <w:basedOn w:val="5"/>
    <w:rsid w:val="009C4D65"/>
    <w:rPr>
      <w:i/>
      <w:iCs/>
      <w:color w:val="000000"/>
      <w:spacing w:val="0"/>
      <w:w w:val="100"/>
      <w:position w:val="0"/>
      <w:sz w:val="24"/>
      <w:szCs w:val="24"/>
      <w:lang w:val="ru-RU" w:eastAsia="ru-RU" w:bidi="ru-RU"/>
    </w:rPr>
  </w:style>
  <w:style w:type="character" w:customStyle="1" w:styleId="TimesNewRoman11pt0">
    <w:name w:val="Колонтитул + Times New Roman;11 pt"/>
    <w:basedOn w:val="a4"/>
    <w:rsid w:val="009C4D65"/>
    <w:rPr>
      <w:rFonts w:ascii="Times New Roman" w:eastAsia="Times New Roman" w:hAnsi="Times New Roman" w:cs="Times New Roman"/>
      <w:color w:val="000000"/>
      <w:spacing w:val="0"/>
      <w:w w:val="100"/>
      <w:position w:val="0"/>
      <w:sz w:val="22"/>
      <w:szCs w:val="22"/>
      <w:lang w:val="ru-RU" w:eastAsia="ru-RU" w:bidi="ru-RU"/>
    </w:rPr>
  </w:style>
  <w:style w:type="character" w:customStyle="1" w:styleId="21pt">
    <w:name w:val="Основной текст (2) + Интервал 1 pt"/>
    <w:basedOn w:val="2"/>
    <w:rsid w:val="009C4D65"/>
    <w:rPr>
      <w:color w:val="000000"/>
      <w:spacing w:val="30"/>
      <w:w w:val="100"/>
      <w:position w:val="0"/>
      <w:sz w:val="24"/>
      <w:szCs w:val="24"/>
      <w:lang w:val="en-US" w:eastAsia="en-US" w:bidi="en-US"/>
    </w:rPr>
  </w:style>
  <w:style w:type="character" w:customStyle="1" w:styleId="22">
    <w:name w:val="Основной текст (2)"/>
    <w:basedOn w:val="2"/>
    <w:rsid w:val="009C4D65"/>
    <w:rPr>
      <w:color w:val="000000"/>
      <w:spacing w:val="0"/>
      <w:w w:val="100"/>
      <w:position w:val="0"/>
      <w:sz w:val="24"/>
      <w:szCs w:val="24"/>
      <w:lang w:val="ru-RU" w:eastAsia="ru-RU" w:bidi="ru-RU"/>
    </w:rPr>
  </w:style>
  <w:style w:type="character" w:customStyle="1" w:styleId="21pt0">
    <w:name w:val="Основной текст (2) + Интервал 1 pt"/>
    <w:basedOn w:val="2"/>
    <w:rsid w:val="009C4D65"/>
    <w:rPr>
      <w:color w:val="000000"/>
      <w:spacing w:val="30"/>
      <w:w w:val="100"/>
      <w:position w:val="0"/>
      <w:sz w:val="24"/>
      <w:szCs w:val="24"/>
      <w:lang w:val="ru-RU" w:eastAsia="ru-RU" w:bidi="ru-RU"/>
    </w:rPr>
  </w:style>
  <w:style w:type="character" w:customStyle="1" w:styleId="Exact">
    <w:name w:val="Подпись к картинке Exact"/>
    <w:basedOn w:val="a0"/>
    <w:link w:val="a6"/>
    <w:rsid w:val="009C4D65"/>
    <w:rPr>
      <w:rFonts w:ascii="Times New Roman" w:eastAsia="Times New Roman" w:hAnsi="Times New Roman" w:cs="Times New Roman"/>
      <w:b w:val="0"/>
      <w:bCs w:val="0"/>
      <w:i w:val="0"/>
      <w:iCs w:val="0"/>
      <w:smallCaps w:val="0"/>
      <w:strike w:val="0"/>
      <w:u w:val="none"/>
    </w:rPr>
  </w:style>
  <w:style w:type="character" w:customStyle="1" w:styleId="2Exact0">
    <w:name w:val="Подпись к картинке (2) Exact"/>
    <w:basedOn w:val="a0"/>
    <w:link w:val="23"/>
    <w:rsid w:val="009C4D65"/>
    <w:rPr>
      <w:rFonts w:ascii="Times New Roman" w:eastAsia="Times New Roman" w:hAnsi="Times New Roman" w:cs="Times New Roman"/>
      <w:b w:val="0"/>
      <w:bCs w:val="0"/>
      <w:i/>
      <w:iCs/>
      <w:smallCaps w:val="0"/>
      <w:strike w:val="0"/>
      <w:u w:val="none"/>
    </w:rPr>
  </w:style>
  <w:style w:type="character" w:customStyle="1" w:styleId="10Exact">
    <w:name w:val="Основной текст (10) Exact"/>
    <w:basedOn w:val="a0"/>
    <w:rsid w:val="009C4D65"/>
    <w:rPr>
      <w:rFonts w:ascii="Times New Roman" w:eastAsia="Times New Roman" w:hAnsi="Times New Roman" w:cs="Times New Roman"/>
      <w:b w:val="0"/>
      <w:bCs w:val="0"/>
      <w:i w:val="0"/>
      <w:iCs w:val="0"/>
      <w:smallCaps w:val="0"/>
      <w:strike w:val="0"/>
      <w:sz w:val="21"/>
      <w:szCs w:val="21"/>
      <w:u w:val="none"/>
    </w:rPr>
  </w:style>
  <w:style w:type="character" w:customStyle="1" w:styleId="24">
    <w:name w:val="Основной текст (2) + Полужирный"/>
    <w:basedOn w:val="2"/>
    <w:rsid w:val="009C4D65"/>
    <w:rPr>
      <w:b/>
      <w:bCs/>
      <w:color w:val="000000"/>
      <w:spacing w:val="0"/>
      <w:w w:val="100"/>
      <w:position w:val="0"/>
      <w:sz w:val="24"/>
      <w:szCs w:val="24"/>
      <w:lang w:val="ru-RU" w:eastAsia="ru-RU" w:bidi="ru-RU"/>
    </w:rPr>
  </w:style>
  <w:style w:type="character" w:customStyle="1" w:styleId="Exact0">
    <w:name w:val="Подпись к таблице Exact"/>
    <w:basedOn w:val="a0"/>
    <w:rsid w:val="009C4D65"/>
    <w:rPr>
      <w:rFonts w:ascii="Times New Roman" w:eastAsia="Times New Roman" w:hAnsi="Times New Roman" w:cs="Times New Roman"/>
      <w:b w:val="0"/>
      <w:bCs w:val="0"/>
      <w:i/>
      <w:iCs/>
      <w:smallCaps w:val="0"/>
      <w:strike w:val="0"/>
      <w:sz w:val="16"/>
      <w:szCs w:val="16"/>
      <w:u w:val="none"/>
    </w:rPr>
  </w:style>
  <w:style w:type="character" w:customStyle="1" w:styleId="5Exact">
    <w:name w:val="Основной текст (5) Exact"/>
    <w:basedOn w:val="a0"/>
    <w:rsid w:val="009C4D65"/>
    <w:rPr>
      <w:rFonts w:ascii="Times New Roman" w:eastAsia="Times New Roman" w:hAnsi="Times New Roman" w:cs="Times New Roman"/>
      <w:b w:val="0"/>
      <w:bCs w:val="0"/>
      <w:i/>
      <w:iCs/>
      <w:smallCaps w:val="0"/>
      <w:strike w:val="0"/>
      <w:u w:val="none"/>
    </w:rPr>
  </w:style>
  <w:style w:type="character" w:customStyle="1" w:styleId="Exact1">
    <w:name w:val="Подпись к картинке Exact"/>
    <w:basedOn w:val="Exact"/>
    <w:rsid w:val="009C4D65"/>
    <w:rPr>
      <w:color w:val="000000"/>
      <w:spacing w:val="0"/>
      <w:w w:val="100"/>
      <w:position w:val="0"/>
      <w:sz w:val="24"/>
      <w:szCs w:val="24"/>
      <w:lang w:val="en-US" w:eastAsia="en-US" w:bidi="en-US"/>
    </w:rPr>
  </w:style>
  <w:style w:type="character" w:customStyle="1" w:styleId="Exact2">
    <w:name w:val="Подпись к картинке + Курсив Exact"/>
    <w:basedOn w:val="Exact"/>
    <w:rsid w:val="009C4D65"/>
    <w:rPr>
      <w:i/>
      <w:iCs/>
      <w:color w:val="000000"/>
      <w:spacing w:val="0"/>
      <w:w w:val="100"/>
      <w:position w:val="0"/>
      <w:sz w:val="24"/>
      <w:szCs w:val="24"/>
      <w:lang w:val="ru-RU" w:eastAsia="ru-RU" w:bidi="ru-RU"/>
    </w:rPr>
  </w:style>
  <w:style w:type="character" w:customStyle="1" w:styleId="1ptExact">
    <w:name w:val="Подпись к картинке + Интервал 1 pt Exact"/>
    <w:basedOn w:val="Exact"/>
    <w:rsid w:val="009C4D65"/>
    <w:rPr>
      <w:color w:val="000000"/>
      <w:spacing w:val="30"/>
      <w:w w:val="100"/>
      <w:position w:val="0"/>
      <w:sz w:val="24"/>
      <w:szCs w:val="24"/>
      <w:lang w:val="en-US" w:eastAsia="en-US" w:bidi="en-US"/>
    </w:rPr>
  </w:style>
  <w:style w:type="character" w:customStyle="1" w:styleId="2LucidaSansUnicode23pt">
    <w:name w:val="Основной текст (2) + Lucida Sans Unicode;23 pt;Курсив"/>
    <w:basedOn w:val="2"/>
    <w:rsid w:val="009C4D65"/>
    <w:rPr>
      <w:rFonts w:ascii="Lucida Sans Unicode" w:eastAsia="Lucida Sans Unicode" w:hAnsi="Lucida Sans Unicode" w:cs="Lucida Sans Unicode"/>
      <w:i/>
      <w:iCs/>
      <w:color w:val="000000"/>
      <w:spacing w:val="0"/>
      <w:w w:val="100"/>
      <w:position w:val="0"/>
      <w:sz w:val="46"/>
      <w:szCs w:val="46"/>
      <w:lang w:val="ru-RU" w:eastAsia="ru-RU" w:bidi="ru-RU"/>
    </w:rPr>
  </w:style>
  <w:style w:type="character" w:customStyle="1" w:styleId="26pt">
    <w:name w:val="Основной текст (2) + 6 pt"/>
    <w:basedOn w:val="2"/>
    <w:rsid w:val="009C4D65"/>
    <w:rPr>
      <w:color w:val="FFFFFF"/>
      <w:spacing w:val="0"/>
      <w:w w:val="100"/>
      <w:position w:val="0"/>
      <w:sz w:val="12"/>
      <w:szCs w:val="12"/>
      <w:lang w:val="ru-RU" w:eastAsia="ru-RU" w:bidi="ru-RU"/>
    </w:rPr>
  </w:style>
  <w:style w:type="character" w:customStyle="1" w:styleId="2MicrosoftSansSerif13pt">
    <w:name w:val="Основной текст (2) + Microsoft Sans Serif;13 pt"/>
    <w:basedOn w:val="2"/>
    <w:rsid w:val="009C4D65"/>
    <w:rPr>
      <w:rFonts w:ascii="Microsoft Sans Serif" w:eastAsia="Microsoft Sans Serif" w:hAnsi="Microsoft Sans Serif" w:cs="Microsoft Sans Serif"/>
      <w:color w:val="FFFFFF"/>
      <w:spacing w:val="0"/>
      <w:w w:val="100"/>
      <w:position w:val="0"/>
      <w:sz w:val="26"/>
      <w:szCs w:val="26"/>
      <w:lang w:val="ru-RU" w:eastAsia="ru-RU" w:bidi="ru-RU"/>
    </w:rPr>
  </w:style>
  <w:style w:type="character" w:customStyle="1" w:styleId="2LucidaSansUnicode75pt">
    <w:name w:val="Основной текст (2) + Lucida Sans Unicode;7;5 pt;Курсив"/>
    <w:basedOn w:val="2"/>
    <w:rsid w:val="009C4D65"/>
    <w:rPr>
      <w:rFonts w:ascii="Lucida Sans Unicode" w:eastAsia="Lucida Sans Unicode" w:hAnsi="Lucida Sans Unicode" w:cs="Lucida Sans Unicode"/>
      <w:i/>
      <w:iCs/>
      <w:color w:val="FFFFFF"/>
      <w:spacing w:val="0"/>
      <w:w w:val="100"/>
      <w:position w:val="0"/>
      <w:sz w:val="15"/>
      <w:szCs w:val="15"/>
      <w:lang w:val="ru-RU" w:eastAsia="ru-RU" w:bidi="ru-RU"/>
    </w:rPr>
  </w:style>
  <w:style w:type="character" w:customStyle="1" w:styleId="26pt0">
    <w:name w:val="Основной текст (2) + 6 pt"/>
    <w:basedOn w:val="2"/>
    <w:rsid w:val="009C4D65"/>
    <w:rPr>
      <w:color w:val="FFFFFF"/>
      <w:spacing w:val="0"/>
      <w:w w:val="100"/>
      <w:position w:val="0"/>
      <w:sz w:val="12"/>
      <w:szCs w:val="12"/>
      <w:lang w:val="ru-RU" w:eastAsia="ru-RU" w:bidi="ru-RU"/>
    </w:rPr>
  </w:style>
  <w:style w:type="character" w:customStyle="1" w:styleId="210pt">
    <w:name w:val="Основной текст (2) + 10 pt"/>
    <w:basedOn w:val="2"/>
    <w:rsid w:val="009C4D65"/>
    <w:rPr>
      <w:color w:val="FFFFFF"/>
      <w:spacing w:val="0"/>
      <w:w w:val="100"/>
      <w:position w:val="0"/>
      <w:sz w:val="20"/>
      <w:szCs w:val="20"/>
      <w:lang w:val="ru-RU" w:eastAsia="ru-RU" w:bidi="ru-RU"/>
    </w:rPr>
  </w:style>
  <w:style w:type="character" w:customStyle="1" w:styleId="2LucidaSansUnicode23pt0">
    <w:name w:val="Основной текст (2) + Lucida Sans Unicode;23 pt;Курсив"/>
    <w:basedOn w:val="2"/>
    <w:rsid w:val="009C4D65"/>
    <w:rPr>
      <w:rFonts w:ascii="Lucida Sans Unicode" w:eastAsia="Lucida Sans Unicode" w:hAnsi="Lucida Sans Unicode" w:cs="Lucida Sans Unicode"/>
      <w:i/>
      <w:iCs/>
      <w:color w:val="FFFFFF"/>
      <w:spacing w:val="0"/>
      <w:w w:val="100"/>
      <w:position w:val="0"/>
      <w:sz w:val="46"/>
      <w:szCs w:val="46"/>
      <w:lang w:val="ru-RU" w:eastAsia="ru-RU" w:bidi="ru-RU"/>
    </w:rPr>
  </w:style>
  <w:style w:type="character" w:customStyle="1" w:styleId="225pt120">
    <w:name w:val="Основной текст (2) + 25 pt;Полужирный;Масштаб 120%"/>
    <w:basedOn w:val="2"/>
    <w:rsid w:val="009C4D65"/>
    <w:rPr>
      <w:b/>
      <w:bCs/>
      <w:color w:val="000000"/>
      <w:spacing w:val="0"/>
      <w:w w:val="120"/>
      <w:position w:val="0"/>
      <w:sz w:val="50"/>
      <w:szCs w:val="50"/>
      <w:lang w:val="ru-RU" w:eastAsia="ru-RU" w:bidi="ru-RU"/>
    </w:rPr>
  </w:style>
  <w:style w:type="character" w:customStyle="1" w:styleId="11">
    <w:name w:val="Основной текст (11)_"/>
    <w:basedOn w:val="a0"/>
    <w:link w:val="110"/>
    <w:rsid w:val="009C4D65"/>
    <w:rPr>
      <w:rFonts w:ascii="Times New Roman" w:eastAsia="Times New Roman" w:hAnsi="Times New Roman" w:cs="Times New Roman"/>
      <w:b/>
      <w:bCs/>
      <w:i w:val="0"/>
      <w:iCs w:val="0"/>
      <w:smallCaps w:val="0"/>
      <w:strike w:val="0"/>
      <w:sz w:val="32"/>
      <w:szCs w:val="32"/>
      <w:u w:val="none"/>
    </w:rPr>
  </w:style>
  <w:style w:type="character" w:customStyle="1" w:styleId="25">
    <w:name w:val="Заголовок №2_"/>
    <w:basedOn w:val="a0"/>
    <w:link w:val="26"/>
    <w:rsid w:val="009C4D65"/>
    <w:rPr>
      <w:rFonts w:ascii="Times New Roman" w:eastAsia="Times New Roman" w:hAnsi="Times New Roman" w:cs="Times New Roman"/>
      <w:b/>
      <w:bCs/>
      <w:i w:val="0"/>
      <w:iCs w:val="0"/>
      <w:smallCaps w:val="0"/>
      <w:strike w:val="0"/>
      <w:spacing w:val="0"/>
      <w:w w:val="120"/>
      <w:sz w:val="50"/>
      <w:szCs w:val="50"/>
      <w:u w:val="none"/>
    </w:rPr>
  </w:style>
  <w:style w:type="character" w:customStyle="1" w:styleId="12">
    <w:name w:val="Основной текст (12)_"/>
    <w:basedOn w:val="a0"/>
    <w:link w:val="120"/>
    <w:rsid w:val="009C4D65"/>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sid w:val="009C4D65"/>
    <w:rPr>
      <w:rFonts w:ascii="Times New Roman" w:eastAsia="Times New Roman" w:hAnsi="Times New Roman" w:cs="Times New Roman"/>
      <w:b w:val="0"/>
      <w:bCs w:val="0"/>
      <w:i w:val="0"/>
      <w:iCs w:val="0"/>
      <w:smallCaps w:val="0"/>
      <w:strike w:val="0"/>
      <w:sz w:val="21"/>
      <w:szCs w:val="21"/>
      <w:u w:val="none"/>
    </w:rPr>
  </w:style>
  <w:style w:type="character" w:customStyle="1" w:styleId="121">
    <w:name w:val="Основной текст (12)"/>
    <w:basedOn w:val="12"/>
    <w:rsid w:val="009C4D65"/>
    <w:rPr>
      <w:color w:val="000000"/>
      <w:spacing w:val="0"/>
      <w:w w:val="100"/>
      <w:position w:val="0"/>
      <w:sz w:val="24"/>
      <w:szCs w:val="24"/>
      <w:u w:val="single"/>
      <w:lang w:val="ru-RU" w:eastAsia="ru-RU" w:bidi="ru-RU"/>
    </w:rPr>
  </w:style>
  <w:style w:type="character" w:customStyle="1" w:styleId="a7">
    <w:name w:val="Подпись к таблице_"/>
    <w:basedOn w:val="a0"/>
    <w:link w:val="a8"/>
    <w:rsid w:val="009C4D65"/>
    <w:rPr>
      <w:rFonts w:ascii="Times New Roman" w:eastAsia="Times New Roman" w:hAnsi="Times New Roman" w:cs="Times New Roman"/>
      <w:b w:val="0"/>
      <w:bCs w:val="0"/>
      <w:i/>
      <w:iCs/>
      <w:smallCaps w:val="0"/>
      <w:strike w:val="0"/>
      <w:sz w:val="16"/>
      <w:szCs w:val="16"/>
      <w:u w:val="none"/>
    </w:rPr>
  </w:style>
  <w:style w:type="character" w:customStyle="1" w:styleId="27">
    <w:name w:val="Подпись к таблице (2)_"/>
    <w:basedOn w:val="a0"/>
    <w:link w:val="28"/>
    <w:rsid w:val="009C4D65"/>
    <w:rPr>
      <w:rFonts w:ascii="Times New Roman" w:eastAsia="Times New Roman" w:hAnsi="Times New Roman" w:cs="Times New Roman"/>
      <w:b w:val="0"/>
      <w:bCs w:val="0"/>
      <w:i w:val="0"/>
      <w:iCs w:val="0"/>
      <w:smallCaps w:val="0"/>
      <w:strike w:val="0"/>
      <w:sz w:val="21"/>
      <w:szCs w:val="21"/>
      <w:u w:val="none"/>
    </w:rPr>
  </w:style>
  <w:style w:type="character" w:customStyle="1" w:styleId="33">
    <w:name w:val="Подпись к таблице (3)_"/>
    <w:basedOn w:val="a0"/>
    <w:link w:val="34"/>
    <w:rsid w:val="009C4D65"/>
    <w:rPr>
      <w:rFonts w:ascii="Times New Roman" w:eastAsia="Times New Roman" w:hAnsi="Times New Roman" w:cs="Times New Roman"/>
      <w:b/>
      <w:bCs/>
      <w:i w:val="0"/>
      <w:iCs w:val="0"/>
      <w:smallCaps w:val="0"/>
      <w:strike w:val="0"/>
      <w:u w:val="none"/>
    </w:rPr>
  </w:style>
  <w:style w:type="character" w:customStyle="1" w:styleId="12105pt">
    <w:name w:val="Основной текст (12) + 10;5 pt;Не полужирный"/>
    <w:basedOn w:val="12"/>
    <w:rsid w:val="009C4D65"/>
    <w:rPr>
      <w:b/>
      <w:bCs/>
      <w:color w:val="000000"/>
      <w:spacing w:val="0"/>
      <w:w w:val="100"/>
      <w:position w:val="0"/>
      <w:sz w:val="21"/>
      <w:szCs w:val="21"/>
      <w:lang w:val="ru-RU" w:eastAsia="ru-RU" w:bidi="ru-RU"/>
    </w:rPr>
  </w:style>
  <w:style w:type="character" w:customStyle="1" w:styleId="29">
    <w:name w:val="Основной текст (2)"/>
    <w:basedOn w:val="2"/>
    <w:rsid w:val="009C4D65"/>
    <w:rPr>
      <w:color w:val="000000"/>
      <w:spacing w:val="0"/>
      <w:w w:val="100"/>
      <w:position w:val="0"/>
      <w:sz w:val="24"/>
      <w:szCs w:val="24"/>
      <w:lang w:val="ru-RU" w:eastAsia="ru-RU" w:bidi="ru-RU"/>
    </w:rPr>
  </w:style>
  <w:style w:type="character" w:customStyle="1" w:styleId="213ptExact">
    <w:name w:val="Основной текст (2) + Интервал 13 pt Exact"/>
    <w:basedOn w:val="2"/>
    <w:rsid w:val="009C4D65"/>
    <w:rPr>
      <w:color w:val="000000"/>
      <w:spacing w:val="260"/>
      <w:w w:val="100"/>
      <w:position w:val="0"/>
      <w:sz w:val="24"/>
      <w:szCs w:val="24"/>
      <w:lang w:val="ru-RU" w:eastAsia="ru-RU" w:bidi="ru-RU"/>
    </w:rPr>
  </w:style>
  <w:style w:type="character" w:customStyle="1" w:styleId="13Exact">
    <w:name w:val="Основной текст (13) Exact"/>
    <w:basedOn w:val="a0"/>
    <w:rsid w:val="009C4D65"/>
    <w:rPr>
      <w:rFonts w:ascii="Times New Roman" w:eastAsia="Times New Roman" w:hAnsi="Times New Roman" w:cs="Times New Roman"/>
      <w:b w:val="0"/>
      <w:bCs w:val="0"/>
      <w:i/>
      <w:iCs/>
      <w:smallCaps w:val="0"/>
      <w:strike w:val="0"/>
      <w:sz w:val="19"/>
      <w:szCs w:val="19"/>
      <w:u w:val="none"/>
    </w:rPr>
  </w:style>
  <w:style w:type="character" w:customStyle="1" w:styleId="2a">
    <w:name w:val="Основной текст (2)"/>
    <w:basedOn w:val="2"/>
    <w:rsid w:val="009C4D65"/>
    <w:rPr>
      <w:color w:val="000000"/>
      <w:spacing w:val="0"/>
      <w:w w:val="100"/>
      <w:position w:val="0"/>
      <w:sz w:val="24"/>
      <w:szCs w:val="24"/>
      <w:lang w:val="ru-RU" w:eastAsia="ru-RU" w:bidi="ru-RU"/>
    </w:rPr>
  </w:style>
  <w:style w:type="character" w:customStyle="1" w:styleId="210pt0">
    <w:name w:val="Основной текст (2) + 10 pt"/>
    <w:basedOn w:val="2"/>
    <w:rsid w:val="009C4D65"/>
    <w:rPr>
      <w:color w:val="000000"/>
      <w:spacing w:val="0"/>
      <w:w w:val="100"/>
      <w:position w:val="0"/>
      <w:sz w:val="20"/>
      <w:szCs w:val="20"/>
      <w:lang w:val="ru-RU" w:eastAsia="ru-RU" w:bidi="ru-RU"/>
    </w:rPr>
  </w:style>
  <w:style w:type="character" w:customStyle="1" w:styleId="2115pt">
    <w:name w:val="Основной текст (2) + 11;5 pt"/>
    <w:basedOn w:val="2"/>
    <w:rsid w:val="009C4D65"/>
    <w:rPr>
      <w:color w:val="000000"/>
      <w:spacing w:val="0"/>
      <w:w w:val="100"/>
      <w:position w:val="0"/>
      <w:sz w:val="23"/>
      <w:szCs w:val="23"/>
      <w:lang w:val="ru-RU" w:eastAsia="ru-RU" w:bidi="ru-RU"/>
    </w:rPr>
  </w:style>
  <w:style w:type="character" w:customStyle="1" w:styleId="2115pt0">
    <w:name w:val="Основной текст (2) + 11;5 pt"/>
    <w:basedOn w:val="2"/>
    <w:rsid w:val="009C4D65"/>
    <w:rPr>
      <w:color w:val="000000"/>
      <w:spacing w:val="0"/>
      <w:w w:val="100"/>
      <w:position w:val="0"/>
      <w:sz w:val="23"/>
      <w:szCs w:val="23"/>
      <w:lang w:val="en-US" w:eastAsia="en-US" w:bidi="en-US"/>
    </w:rPr>
  </w:style>
  <w:style w:type="character" w:customStyle="1" w:styleId="28pt">
    <w:name w:val="Основной текст (2) + 8 pt"/>
    <w:basedOn w:val="2"/>
    <w:rsid w:val="009C4D65"/>
    <w:rPr>
      <w:color w:val="000000"/>
      <w:spacing w:val="0"/>
      <w:w w:val="100"/>
      <w:position w:val="0"/>
      <w:sz w:val="16"/>
      <w:szCs w:val="16"/>
      <w:lang w:val="ru-RU" w:eastAsia="ru-RU" w:bidi="ru-RU"/>
    </w:rPr>
  </w:style>
  <w:style w:type="character" w:customStyle="1" w:styleId="28pt0">
    <w:name w:val="Основной текст (2) + 8 pt"/>
    <w:basedOn w:val="2"/>
    <w:rsid w:val="009C4D65"/>
    <w:rPr>
      <w:color w:val="000000"/>
      <w:spacing w:val="0"/>
      <w:w w:val="100"/>
      <w:position w:val="0"/>
      <w:sz w:val="16"/>
      <w:szCs w:val="16"/>
      <w:lang w:val="ru-RU" w:eastAsia="ru-RU" w:bidi="ru-RU"/>
    </w:rPr>
  </w:style>
  <w:style w:type="character" w:customStyle="1" w:styleId="2b">
    <w:name w:val="Основной текст (2)"/>
    <w:basedOn w:val="2"/>
    <w:rsid w:val="009C4D65"/>
    <w:rPr>
      <w:color w:val="000000"/>
      <w:spacing w:val="0"/>
      <w:w w:val="100"/>
      <w:position w:val="0"/>
      <w:sz w:val="24"/>
      <w:szCs w:val="24"/>
      <w:u w:val="single"/>
      <w:lang w:val="ru-RU" w:eastAsia="ru-RU" w:bidi="ru-RU"/>
    </w:rPr>
  </w:style>
  <w:style w:type="character" w:customStyle="1" w:styleId="13">
    <w:name w:val="Основной текст (13)_"/>
    <w:basedOn w:val="a0"/>
    <w:link w:val="130"/>
    <w:rsid w:val="009C4D65"/>
    <w:rPr>
      <w:rFonts w:ascii="Times New Roman" w:eastAsia="Times New Roman" w:hAnsi="Times New Roman" w:cs="Times New Roman"/>
      <w:b w:val="0"/>
      <w:bCs w:val="0"/>
      <w:i/>
      <w:iCs/>
      <w:smallCaps w:val="0"/>
      <w:strike w:val="0"/>
      <w:sz w:val="19"/>
      <w:szCs w:val="19"/>
      <w:u w:val="none"/>
    </w:rPr>
  </w:style>
  <w:style w:type="character" w:customStyle="1" w:styleId="a9">
    <w:name w:val="Колонтитул"/>
    <w:basedOn w:val="a4"/>
    <w:rsid w:val="009C4D65"/>
    <w:rPr>
      <w:color w:val="000000"/>
      <w:spacing w:val="0"/>
      <w:w w:val="100"/>
      <w:position w:val="0"/>
      <w:lang w:val="ru-RU" w:eastAsia="ru-RU" w:bidi="ru-RU"/>
    </w:rPr>
  </w:style>
  <w:style w:type="character" w:customStyle="1" w:styleId="2Calibri17pt-2pt">
    <w:name w:val="Основной текст (2) + Calibri;17 pt;Интервал -2 pt"/>
    <w:basedOn w:val="2"/>
    <w:rsid w:val="009C4D65"/>
    <w:rPr>
      <w:rFonts w:ascii="Calibri" w:eastAsia="Calibri" w:hAnsi="Calibri" w:cs="Calibri"/>
      <w:color w:val="000000"/>
      <w:spacing w:val="-40"/>
      <w:w w:val="100"/>
      <w:position w:val="0"/>
      <w:sz w:val="34"/>
      <w:szCs w:val="34"/>
      <w:lang w:val="ru-RU" w:eastAsia="ru-RU" w:bidi="ru-RU"/>
    </w:rPr>
  </w:style>
  <w:style w:type="paragraph" w:customStyle="1" w:styleId="40">
    <w:name w:val="Заголовок №4"/>
    <w:basedOn w:val="a"/>
    <w:link w:val="4"/>
    <w:rsid w:val="009C4D65"/>
    <w:pPr>
      <w:shd w:val="clear" w:color="auto" w:fill="FFFFFF"/>
      <w:spacing w:after="480" w:line="299" w:lineRule="exact"/>
      <w:jc w:val="center"/>
      <w:outlineLvl w:val="3"/>
    </w:pPr>
    <w:rPr>
      <w:rFonts w:ascii="Times New Roman" w:eastAsia="Times New Roman" w:hAnsi="Times New Roman" w:cs="Times New Roman"/>
      <w:b/>
      <w:bCs/>
    </w:rPr>
  </w:style>
  <w:style w:type="paragraph" w:customStyle="1" w:styleId="30">
    <w:name w:val="Основной текст (3)"/>
    <w:basedOn w:val="a"/>
    <w:link w:val="3"/>
    <w:rsid w:val="009C4D65"/>
    <w:pPr>
      <w:shd w:val="clear" w:color="auto" w:fill="FFFFFF"/>
      <w:spacing w:after="480" w:line="0" w:lineRule="atLeast"/>
      <w:jc w:val="center"/>
    </w:pPr>
    <w:rPr>
      <w:rFonts w:ascii="Times New Roman" w:eastAsia="Times New Roman" w:hAnsi="Times New Roman" w:cs="Times New Roman"/>
      <w:sz w:val="13"/>
      <w:szCs w:val="13"/>
    </w:rPr>
  </w:style>
  <w:style w:type="paragraph" w:customStyle="1" w:styleId="420">
    <w:name w:val="Заголовок №4 (2)"/>
    <w:basedOn w:val="a"/>
    <w:link w:val="42"/>
    <w:rsid w:val="009C4D65"/>
    <w:pPr>
      <w:shd w:val="clear" w:color="auto" w:fill="FFFFFF"/>
      <w:spacing w:before="480" w:line="515" w:lineRule="exact"/>
      <w:outlineLvl w:val="3"/>
    </w:pPr>
    <w:rPr>
      <w:rFonts w:ascii="Times New Roman" w:eastAsia="Times New Roman" w:hAnsi="Times New Roman" w:cs="Times New Roman"/>
      <w:b/>
      <w:bCs/>
    </w:rPr>
  </w:style>
  <w:style w:type="paragraph" w:customStyle="1" w:styleId="20">
    <w:name w:val="Основной текст (2)"/>
    <w:basedOn w:val="a"/>
    <w:link w:val="2"/>
    <w:rsid w:val="009C4D65"/>
    <w:pPr>
      <w:shd w:val="clear" w:color="auto" w:fill="FFFFFF"/>
      <w:spacing w:after="60" w:line="252" w:lineRule="exact"/>
      <w:ind w:hanging="620"/>
      <w:jc w:val="both"/>
    </w:pPr>
    <w:rPr>
      <w:rFonts w:ascii="Times New Roman" w:eastAsia="Times New Roman" w:hAnsi="Times New Roman" w:cs="Times New Roman"/>
    </w:rPr>
  </w:style>
  <w:style w:type="paragraph" w:customStyle="1" w:styleId="43">
    <w:name w:val="Основной текст (4)"/>
    <w:basedOn w:val="a"/>
    <w:link w:val="41"/>
    <w:rsid w:val="009C4D65"/>
    <w:pPr>
      <w:shd w:val="clear" w:color="auto" w:fill="FFFFFF"/>
      <w:spacing w:before="300" w:after="60" w:line="0" w:lineRule="atLeast"/>
    </w:pPr>
    <w:rPr>
      <w:rFonts w:ascii="Times New Roman" w:eastAsia="Times New Roman" w:hAnsi="Times New Roman" w:cs="Times New Roman"/>
      <w:sz w:val="16"/>
      <w:szCs w:val="16"/>
    </w:rPr>
  </w:style>
  <w:style w:type="paragraph" w:customStyle="1" w:styleId="6">
    <w:name w:val="Основной текст (6)"/>
    <w:basedOn w:val="a"/>
    <w:link w:val="6Exact"/>
    <w:rsid w:val="009C4D65"/>
    <w:pPr>
      <w:shd w:val="clear" w:color="auto" w:fill="FFFFFF"/>
      <w:spacing w:line="0" w:lineRule="atLeast"/>
    </w:pPr>
    <w:rPr>
      <w:rFonts w:ascii="Times New Roman" w:eastAsia="Times New Roman" w:hAnsi="Times New Roman" w:cs="Times New Roman"/>
      <w:i/>
      <w:iCs/>
      <w:spacing w:val="-10"/>
      <w:sz w:val="44"/>
      <w:szCs w:val="44"/>
      <w:lang w:val="en-US" w:eastAsia="en-US" w:bidi="en-US"/>
    </w:rPr>
  </w:style>
  <w:style w:type="paragraph" w:customStyle="1" w:styleId="7">
    <w:name w:val="Основной текст (7)"/>
    <w:basedOn w:val="a"/>
    <w:link w:val="7Exact"/>
    <w:rsid w:val="009C4D65"/>
    <w:pPr>
      <w:shd w:val="clear" w:color="auto" w:fill="FFFFFF"/>
      <w:spacing w:line="0" w:lineRule="atLeast"/>
    </w:pPr>
    <w:rPr>
      <w:rFonts w:ascii="Calibri" w:eastAsia="Calibri" w:hAnsi="Calibri" w:cs="Calibri"/>
      <w:sz w:val="18"/>
      <w:szCs w:val="18"/>
    </w:rPr>
  </w:style>
  <w:style w:type="paragraph" w:customStyle="1" w:styleId="8">
    <w:name w:val="Основной текст (8)"/>
    <w:basedOn w:val="a"/>
    <w:link w:val="8Exact"/>
    <w:rsid w:val="009C4D65"/>
    <w:pPr>
      <w:shd w:val="clear" w:color="auto" w:fill="FFFFFF"/>
      <w:spacing w:line="0" w:lineRule="atLeast"/>
    </w:pPr>
    <w:rPr>
      <w:rFonts w:ascii="Microsoft Sans Serif" w:eastAsia="Microsoft Sans Serif" w:hAnsi="Microsoft Sans Serif" w:cs="Microsoft Sans Serif"/>
      <w:spacing w:val="30"/>
      <w:sz w:val="23"/>
      <w:szCs w:val="23"/>
      <w:lang w:val="en-US" w:eastAsia="en-US" w:bidi="en-US"/>
    </w:rPr>
  </w:style>
  <w:style w:type="paragraph" w:customStyle="1" w:styleId="a5">
    <w:name w:val="Колонтитул"/>
    <w:basedOn w:val="a"/>
    <w:link w:val="a4"/>
    <w:rsid w:val="009C4D65"/>
    <w:pPr>
      <w:shd w:val="clear" w:color="auto" w:fill="FFFFFF"/>
      <w:spacing w:line="0" w:lineRule="atLeast"/>
    </w:pPr>
    <w:rPr>
      <w:rFonts w:ascii="Microsoft Sans Serif" w:eastAsia="Microsoft Sans Serif" w:hAnsi="Microsoft Sans Serif" w:cs="Microsoft Sans Serif"/>
      <w:sz w:val="8"/>
      <w:szCs w:val="8"/>
    </w:rPr>
  </w:style>
  <w:style w:type="paragraph" w:customStyle="1" w:styleId="50">
    <w:name w:val="Основной текст (5)"/>
    <w:basedOn w:val="a"/>
    <w:link w:val="5"/>
    <w:rsid w:val="009C4D65"/>
    <w:pPr>
      <w:shd w:val="clear" w:color="auto" w:fill="FFFFFF"/>
      <w:spacing w:before="240" w:line="0" w:lineRule="atLeast"/>
    </w:pPr>
    <w:rPr>
      <w:rFonts w:ascii="Times New Roman" w:eastAsia="Times New Roman" w:hAnsi="Times New Roman" w:cs="Times New Roman"/>
      <w:i/>
      <w:iCs/>
    </w:rPr>
  </w:style>
  <w:style w:type="paragraph" w:customStyle="1" w:styleId="10">
    <w:name w:val="Заголовок №1"/>
    <w:basedOn w:val="a"/>
    <w:link w:val="1"/>
    <w:rsid w:val="009C4D65"/>
    <w:pPr>
      <w:shd w:val="clear" w:color="auto" w:fill="FFFFFF"/>
      <w:spacing w:before="1860" w:after="1020" w:line="0" w:lineRule="atLeast"/>
      <w:jc w:val="center"/>
      <w:outlineLvl w:val="0"/>
    </w:pPr>
    <w:rPr>
      <w:rFonts w:ascii="Times New Roman" w:eastAsia="Times New Roman" w:hAnsi="Times New Roman" w:cs="Times New Roman"/>
      <w:sz w:val="72"/>
      <w:szCs w:val="72"/>
    </w:rPr>
  </w:style>
  <w:style w:type="paragraph" w:customStyle="1" w:styleId="32">
    <w:name w:val="Заголовок №3"/>
    <w:basedOn w:val="a"/>
    <w:link w:val="31"/>
    <w:rsid w:val="009C4D65"/>
    <w:pPr>
      <w:shd w:val="clear" w:color="auto" w:fill="FFFFFF"/>
      <w:spacing w:before="1020" w:line="508" w:lineRule="exact"/>
      <w:jc w:val="center"/>
      <w:outlineLvl w:val="2"/>
    </w:pPr>
    <w:rPr>
      <w:rFonts w:ascii="Times New Roman" w:eastAsia="Times New Roman" w:hAnsi="Times New Roman" w:cs="Times New Roman"/>
      <w:sz w:val="44"/>
      <w:szCs w:val="44"/>
    </w:rPr>
  </w:style>
  <w:style w:type="paragraph" w:customStyle="1" w:styleId="90">
    <w:name w:val="Основной текст (9)"/>
    <w:basedOn w:val="a"/>
    <w:link w:val="9"/>
    <w:rsid w:val="009C4D65"/>
    <w:pPr>
      <w:shd w:val="clear" w:color="auto" w:fill="FFFFFF"/>
      <w:spacing w:line="274" w:lineRule="exact"/>
      <w:jc w:val="both"/>
    </w:pPr>
    <w:rPr>
      <w:rFonts w:ascii="Times New Roman" w:eastAsia="Times New Roman" w:hAnsi="Times New Roman" w:cs="Times New Roman"/>
      <w:b/>
      <w:bCs/>
    </w:rPr>
  </w:style>
  <w:style w:type="paragraph" w:customStyle="1" w:styleId="a6">
    <w:name w:val="Подпись к картинке"/>
    <w:basedOn w:val="a"/>
    <w:link w:val="Exact"/>
    <w:rsid w:val="009C4D65"/>
    <w:pPr>
      <w:shd w:val="clear" w:color="auto" w:fill="FFFFFF"/>
      <w:spacing w:line="0" w:lineRule="atLeast"/>
    </w:pPr>
    <w:rPr>
      <w:rFonts w:ascii="Times New Roman" w:eastAsia="Times New Roman" w:hAnsi="Times New Roman" w:cs="Times New Roman"/>
    </w:rPr>
  </w:style>
  <w:style w:type="paragraph" w:customStyle="1" w:styleId="23">
    <w:name w:val="Подпись к картинке (2)"/>
    <w:basedOn w:val="a"/>
    <w:link w:val="2Exact0"/>
    <w:rsid w:val="009C4D65"/>
    <w:pPr>
      <w:shd w:val="clear" w:color="auto" w:fill="FFFFFF"/>
      <w:spacing w:line="0" w:lineRule="atLeast"/>
    </w:pPr>
    <w:rPr>
      <w:rFonts w:ascii="Times New Roman" w:eastAsia="Times New Roman" w:hAnsi="Times New Roman" w:cs="Times New Roman"/>
      <w:i/>
      <w:iCs/>
    </w:rPr>
  </w:style>
  <w:style w:type="paragraph" w:customStyle="1" w:styleId="101">
    <w:name w:val="Основной текст (10)"/>
    <w:basedOn w:val="a"/>
    <w:link w:val="100"/>
    <w:rsid w:val="009C4D65"/>
    <w:pPr>
      <w:shd w:val="clear" w:color="auto" w:fill="FFFFFF"/>
      <w:spacing w:line="245" w:lineRule="exact"/>
      <w:jc w:val="right"/>
    </w:pPr>
    <w:rPr>
      <w:rFonts w:ascii="Times New Roman" w:eastAsia="Times New Roman" w:hAnsi="Times New Roman" w:cs="Times New Roman"/>
      <w:sz w:val="21"/>
      <w:szCs w:val="21"/>
    </w:rPr>
  </w:style>
  <w:style w:type="paragraph" w:customStyle="1" w:styleId="a8">
    <w:name w:val="Подпись к таблице"/>
    <w:basedOn w:val="a"/>
    <w:link w:val="a7"/>
    <w:rsid w:val="009C4D65"/>
    <w:pPr>
      <w:shd w:val="clear" w:color="auto" w:fill="FFFFFF"/>
      <w:spacing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9C4D65"/>
    <w:pPr>
      <w:shd w:val="clear" w:color="auto" w:fill="FFFFFF"/>
      <w:spacing w:after="300" w:line="0" w:lineRule="atLeast"/>
      <w:jc w:val="center"/>
    </w:pPr>
    <w:rPr>
      <w:rFonts w:ascii="Times New Roman" w:eastAsia="Times New Roman" w:hAnsi="Times New Roman" w:cs="Times New Roman"/>
      <w:b/>
      <w:bCs/>
      <w:sz w:val="32"/>
      <w:szCs w:val="32"/>
    </w:rPr>
  </w:style>
  <w:style w:type="paragraph" w:customStyle="1" w:styleId="26">
    <w:name w:val="Заголовок №2"/>
    <w:basedOn w:val="a"/>
    <w:link w:val="25"/>
    <w:rsid w:val="009C4D65"/>
    <w:pPr>
      <w:shd w:val="clear" w:color="auto" w:fill="FFFFFF"/>
      <w:spacing w:before="300" w:after="1200" w:line="0" w:lineRule="atLeast"/>
      <w:jc w:val="center"/>
      <w:outlineLvl w:val="1"/>
    </w:pPr>
    <w:rPr>
      <w:rFonts w:ascii="Times New Roman" w:eastAsia="Times New Roman" w:hAnsi="Times New Roman" w:cs="Times New Roman"/>
      <w:b/>
      <w:bCs/>
      <w:w w:val="120"/>
      <w:sz w:val="50"/>
      <w:szCs w:val="50"/>
    </w:rPr>
  </w:style>
  <w:style w:type="paragraph" w:customStyle="1" w:styleId="120">
    <w:name w:val="Основной текст (12)"/>
    <w:basedOn w:val="a"/>
    <w:link w:val="12"/>
    <w:rsid w:val="009C4D65"/>
    <w:pPr>
      <w:shd w:val="clear" w:color="auto" w:fill="FFFFFF"/>
      <w:spacing w:before="1200" w:after="300" w:line="270" w:lineRule="exact"/>
    </w:pPr>
    <w:rPr>
      <w:rFonts w:ascii="Times New Roman" w:eastAsia="Times New Roman" w:hAnsi="Times New Roman" w:cs="Times New Roman"/>
      <w:b/>
      <w:bCs/>
    </w:rPr>
  </w:style>
  <w:style w:type="paragraph" w:customStyle="1" w:styleId="28">
    <w:name w:val="Подпись к таблице (2)"/>
    <w:basedOn w:val="a"/>
    <w:link w:val="27"/>
    <w:rsid w:val="009C4D65"/>
    <w:pPr>
      <w:shd w:val="clear" w:color="auto" w:fill="FFFFFF"/>
      <w:spacing w:line="0" w:lineRule="atLeast"/>
    </w:pPr>
    <w:rPr>
      <w:rFonts w:ascii="Times New Roman" w:eastAsia="Times New Roman" w:hAnsi="Times New Roman" w:cs="Times New Roman"/>
      <w:sz w:val="21"/>
      <w:szCs w:val="21"/>
    </w:rPr>
  </w:style>
  <w:style w:type="paragraph" w:customStyle="1" w:styleId="34">
    <w:name w:val="Подпись к таблице (3)"/>
    <w:basedOn w:val="a"/>
    <w:link w:val="33"/>
    <w:rsid w:val="009C4D65"/>
    <w:pPr>
      <w:shd w:val="clear" w:color="auto" w:fill="FFFFFF"/>
      <w:spacing w:line="0" w:lineRule="atLeast"/>
    </w:pPr>
    <w:rPr>
      <w:rFonts w:ascii="Times New Roman" w:eastAsia="Times New Roman" w:hAnsi="Times New Roman" w:cs="Times New Roman"/>
      <w:b/>
      <w:bCs/>
    </w:rPr>
  </w:style>
  <w:style w:type="paragraph" w:customStyle="1" w:styleId="130">
    <w:name w:val="Основной текст (13)"/>
    <w:basedOn w:val="a"/>
    <w:link w:val="13"/>
    <w:rsid w:val="009C4D65"/>
    <w:pPr>
      <w:shd w:val="clear" w:color="auto" w:fill="FFFFFF"/>
      <w:spacing w:after="300" w:line="0" w:lineRule="atLeast"/>
      <w:ind w:hanging="280"/>
      <w:jc w:val="center"/>
    </w:pPr>
    <w:rPr>
      <w:rFonts w:ascii="Times New Roman" w:eastAsia="Times New Roman" w:hAnsi="Times New Roman" w:cs="Times New Roman"/>
      <w:i/>
      <w:iCs/>
      <w:sz w:val="19"/>
      <w:szCs w:val="19"/>
    </w:rPr>
  </w:style>
  <w:style w:type="paragraph" w:styleId="aa">
    <w:name w:val="header"/>
    <w:basedOn w:val="a"/>
    <w:link w:val="ab"/>
    <w:uiPriority w:val="99"/>
    <w:semiHidden/>
    <w:unhideWhenUsed/>
    <w:rsid w:val="00F579B8"/>
    <w:pPr>
      <w:tabs>
        <w:tab w:val="center" w:pos="4677"/>
        <w:tab w:val="right" w:pos="9355"/>
      </w:tabs>
    </w:pPr>
  </w:style>
  <w:style w:type="character" w:customStyle="1" w:styleId="ab">
    <w:name w:val="Верхний колонтитул Знак"/>
    <w:basedOn w:val="a0"/>
    <w:link w:val="aa"/>
    <w:uiPriority w:val="99"/>
    <w:semiHidden/>
    <w:rsid w:val="00F579B8"/>
    <w:rPr>
      <w:color w:val="000000"/>
    </w:rPr>
  </w:style>
  <w:style w:type="paragraph" w:styleId="ac">
    <w:name w:val="footer"/>
    <w:basedOn w:val="a"/>
    <w:link w:val="ad"/>
    <w:uiPriority w:val="99"/>
    <w:semiHidden/>
    <w:unhideWhenUsed/>
    <w:rsid w:val="00F579B8"/>
    <w:pPr>
      <w:tabs>
        <w:tab w:val="center" w:pos="4677"/>
        <w:tab w:val="right" w:pos="9355"/>
      </w:tabs>
    </w:pPr>
  </w:style>
  <w:style w:type="character" w:customStyle="1" w:styleId="ad">
    <w:name w:val="Нижний колонтитул Знак"/>
    <w:basedOn w:val="a0"/>
    <w:link w:val="ac"/>
    <w:uiPriority w:val="99"/>
    <w:semiHidden/>
    <w:rsid w:val="00F579B8"/>
    <w:rPr>
      <w:color w:val="000000"/>
    </w:rPr>
  </w:style>
  <w:style w:type="paragraph" w:styleId="ae">
    <w:name w:val="No Spacing"/>
    <w:uiPriority w:val="1"/>
    <w:qFormat/>
    <w:rsid w:val="0021585A"/>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5995</Words>
  <Characters>34174</Characters>
  <Application>Microsoft Office Word</Application>
  <DocSecurity>0</DocSecurity>
  <Lines>284</Lines>
  <Paragraphs>80</Paragraphs>
  <ScaleCrop>false</ScaleCrop>
  <Company>Microsoft</Company>
  <LinksUpToDate>false</LinksUpToDate>
  <CharactersWithSpaces>40089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koss957</cp:lastModifiedBy>
  <cp:revision>5</cp:revision>
  <dcterms:created xsi:type="dcterms:W3CDTF">2015-10-19T06:49:00Z</dcterms:created>
  <dcterms:modified xsi:type="dcterms:W3CDTF">2015-10-20T08:29:00Z</dcterms:modified>
</cp:coreProperties>
</file>